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78D" w:rsidRPr="00262C61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262C61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262C61"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Pr="00262C61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Pr="00262C61">
        <w:rPr>
          <w:rFonts w:ascii="Arial" w:eastAsia="Times New Roman" w:hAnsi="Arial" w:cs="Arial"/>
          <w:b/>
          <w:sz w:val="32"/>
          <w:szCs w:val="32"/>
          <w:lang w:eastAsia="ru-RU"/>
        </w:rPr>
        <w:t>208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7E078D" w:rsidRDefault="005559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E078D" w:rsidRDefault="007E078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E078D" w:rsidRDefault="00555910">
      <w:pPr>
        <w:shd w:val="clear" w:color="auto" w:fill="FFFFFF"/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ПОЛОЖЕНИЯ О ПРИВАТИЗАЦИИ МУНИЦИПАЛЬНОГО ИМУЩЕСТВА МУНИЦИПАЛЬНОГО ОБРАЗОВАНИЯ «ХОГОТ»</w:t>
      </w:r>
    </w:p>
    <w:p w:rsidR="007E078D" w:rsidRDefault="007E078D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</w:pPr>
    </w:p>
    <w:p w:rsidR="007E078D" w:rsidRPr="00262C61" w:rsidRDefault="00555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Руководствуясь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Федеральными законами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от 22.07.2008 № 159-ФЗ «Об особенностях отчуж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дения движимого</w:t>
      </w:r>
      <w:r w:rsidRPr="00262C6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и недвижимого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имущества, находящегося в государственной</w:t>
      </w:r>
      <w:r w:rsidRPr="00262C6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или</w:t>
      </w:r>
      <w:r w:rsidRPr="00262C6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Гражданским кодексом Российской Федерации, постановлением Правительства Российской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Федерации от 27.08.2012 № 860 «Об организации и проведении продажи государственного или муниципального</w:t>
      </w:r>
      <w:r w:rsidR="00262C6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имущества в электронной форме»:</w:t>
      </w:r>
    </w:p>
    <w:p w:rsidR="007E078D" w:rsidRDefault="007E0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7E078D" w:rsidRDefault="005559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7E078D" w:rsidRDefault="007E0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7E078D" w:rsidRDefault="0055591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Утвердить Положение о приватизации муниципального имущества  муниципального образования «Хогот» (Приложен</w:t>
      </w:r>
      <w:r>
        <w:rPr>
          <w:rFonts w:ascii="Arial" w:eastAsia="Times New Roman" w:hAnsi="Arial" w:cs="Arial"/>
          <w:sz w:val="24"/>
          <w:szCs w:val="24"/>
          <w:lang w:eastAsia="ru-RU"/>
        </w:rPr>
        <w:t>ие).</w:t>
      </w:r>
    </w:p>
    <w:p w:rsidR="007E078D" w:rsidRDefault="0055591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Считать утратившим силу Решение Думы муниципального образования «Хогот» от </w:t>
      </w:r>
      <w:r w:rsidRPr="00262C61">
        <w:rPr>
          <w:rFonts w:ascii="Arial" w:eastAsia="Times New Roman" w:hAnsi="Arial" w:cs="Arial"/>
          <w:sz w:val="24"/>
          <w:szCs w:val="24"/>
          <w:lang w:eastAsia="ru-RU"/>
        </w:rPr>
        <w:t>14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62C61">
        <w:rPr>
          <w:rFonts w:ascii="Arial" w:eastAsia="Times New Roman" w:hAnsi="Arial" w:cs="Arial"/>
          <w:sz w:val="24"/>
          <w:szCs w:val="24"/>
          <w:lang w:eastAsia="ru-RU"/>
        </w:rPr>
        <w:t>11</w:t>
      </w:r>
      <w:r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Pr="00262C61">
        <w:rPr>
          <w:rFonts w:ascii="Arial" w:eastAsia="Times New Roman" w:hAnsi="Arial" w:cs="Arial"/>
          <w:sz w:val="24"/>
          <w:szCs w:val="24"/>
          <w:lang w:eastAsia="ru-RU"/>
        </w:rPr>
        <w:t>24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Pr="00262C61">
        <w:rPr>
          <w:rFonts w:ascii="Arial" w:eastAsia="Times New Roman" w:hAnsi="Arial" w:cs="Arial"/>
          <w:sz w:val="24"/>
          <w:szCs w:val="24"/>
          <w:lang w:eastAsia="ru-RU"/>
        </w:rPr>
        <w:t>173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E078D" w:rsidRDefault="0055591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 подлежит официальному опубликованию в газете «Вестник МО «Хогот» и размещению на официальном сайте муниципального образования «Хогот» в инфо</w:t>
      </w:r>
      <w:r>
        <w:rPr>
          <w:rFonts w:ascii="Arial" w:eastAsia="Times New Roman" w:hAnsi="Arial" w:cs="Arial"/>
          <w:sz w:val="24"/>
          <w:szCs w:val="24"/>
          <w:lang w:eastAsia="ru-RU"/>
        </w:rPr>
        <w:t>рмационной-телекоммуникационной сети «Интернет»;</w:t>
      </w:r>
    </w:p>
    <w:p w:rsidR="007E078D" w:rsidRDefault="00555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момента его принятия.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078D" w:rsidRDefault="005559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7E078D" w:rsidRDefault="005559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М.В. Адушинова</w:t>
      </w:r>
    </w:p>
    <w:p w:rsidR="007E078D" w:rsidRDefault="005559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7E078D" w:rsidRPr="00262C61" w:rsidRDefault="0055591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262C61">
        <w:rPr>
          <w:rFonts w:ascii="Arial" w:eastAsia="Times New Roman" w:hAnsi="Arial" w:cs="Arial"/>
          <w:sz w:val="24"/>
          <w:szCs w:val="24"/>
          <w:lang w:eastAsia="ru-RU"/>
        </w:rPr>
        <w:t>.В Павлов</w:t>
      </w: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262C61" w:rsidRDefault="00262C61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7E078D" w:rsidRDefault="00555910">
      <w:pPr>
        <w:shd w:val="clear" w:color="auto" w:fill="FFFFFF"/>
        <w:wordWrap w:val="0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lastRenderedPageBreak/>
        <w:t>ПРИЛОЖЕНИЕ</w:t>
      </w:r>
      <w:r>
        <w:rPr>
          <w:rFonts w:ascii="Courier New" w:hAnsi="Courier New" w:cs="Courier New"/>
          <w:color w:val="000000" w:themeColor="text1"/>
        </w:rPr>
        <w:t xml:space="preserve"> </w:t>
      </w:r>
    </w:p>
    <w:p w:rsidR="007E078D" w:rsidRDefault="00555910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  к решению Думы МО «Хогот»</w:t>
      </w:r>
    </w:p>
    <w:p w:rsidR="007E078D" w:rsidRDefault="00555910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     </w:t>
      </w:r>
      <w:r>
        <w:rPr>
          <w:rFonts w:ascii="Courier New" w:hAnsi="Courier New" w:cs="Courier New"/>
          <w:color w:val="000000" w:themeColor="text1"/>
        </w:rPr>
        <w:t>от «</w:t>
      </w:r>
      <w:r>
        <w:rPr>
          <w:rFonts w:ascii="Courier New" w:hAnsi="Courier New" w:cs="Courier New"/>
          <w:color w:val="000000" w:themeColor="text1"/>
        </w:rPr>
        <w:t>18</w:t>
      </w:r>
      <w:r>
        <w:rPr>
          <w:rFonts w:ascii="Courier New" w:hAnsi="Courier New" w:cs="Courier New"/>
          <w:color w:val="000000" w:themeColor="text1"/>
        </w:rPr>
        <w:t xml:space="preserve">» </w:t>
      </w:r>
      <w:r>
        <w:rPr>
          <w:rFonts w:ascii="Courier New" w:hAnsi="Courier New" w:cs="Courier New"/>
          <w:color w:val="000000" w:themeColor="text1"/>
        </w:rPr>
        <w:t>сентября</w:t>
      </w:r>
      <w:r>
        <w:rPr>
          <w:rFonts w:ascii="Courier New" w:hAnsi="Courier New" w:cs="Courier New"/>
          <w:color w:val="000000" w:themeColor="text1"/>
        </w:rPr>
        <w:t xml:space="preserve"> 202</w:t>
      </w:r>
      <w:r>
        <w:rPr>
          <w:rFonts w:ascii="Courier New" w:hAnsi="Courier New" w:cs="Courier New"/>
          <w:color w:val="000000" w:themeColor="text1"/>
        </w:rPr>
        <w:t>6</w:t>
      </w:r>
      <w:r>
        <w:rPr>
          <w:rFonts w:ascii="Courier New" w:hAnsi="Courier New" w:cs="Courier New"/>
          <w:color w:val="000000" w:themeColor="text1"/>
        </w:rPr>
        <w:t xml:space="preserve"> г. №</w:t>
      </w:r>
      <w:r>
        <w:rPr>
          <w:rFonts w:ascii="Courier New" w:hAnsi="Courier New" w:cs="Courier New"/>
          <w:color w:val="000000" w:themeColor="text1"/>
        </w:rPr>
        <w:t>207</w:t>
      </w:r>
      <w:r>
        <w:rPr>
          <w:rFonts w:ascii="Courier New" w:hAnsi="Courier New" w:cs="Courier New"/>
          <w:color w:val="000000" w:themeColor="text1"/>
        </w:rPr>
        <w:t xml:space="preserve"> </w:t>
      </w:r>
    </w:p>
    <w:p w:rsidR="007E078D" w:rsidRDefault="007E07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078D" w:rsidRDefault="0055591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7E078D" w:rsidRDefault="0055591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о порядке и условиях приватизации муниципального </w:t>
      </w:r>
      <w:r>
        <w:rPr>
          <w:rFonts w:ascii="Arial" w:hAnsi="Arial" w:cs="Arial"/>
          <w:b/>
          <w:bCs/>
          <w:sz w:val="24"/>
          <w:szCs w:val="24"/>
        </w:rPr>
        <w:t>имущества муниципального образования «Хогот»</w:t>
      </w:r>
    </w:p>
    <w:p w:rsidR="007E078D" w:rsidRDefault="007E07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7E078D" w:rsidRDefault="00555910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1. Общие положения.</w:t>
      </w:r>
    </w:p>
    <w:p w:rsidR="007E078D" w:rsidRDefault="007E078D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7E078D" w:rsidRDefault="00555910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Настоящее Положение разработано в соответствии  Федеральными законами  от 06.10.2003 №131-ФЗ «Об общих принципах организации местного самоуправления в Российской Федерации», от </w:t>
      </w:r>
      <w:r>
        <w:rPr>
          <w:rFonts w:ascii="Arial" w:hAnsi="Arial" w:cs="Arial"/>
        </w:rPr>
        <w:t xml:space="preserve">21.12.2001 №178-ФЗ «О приватизации государственного и муниципального имущества», от 22.07.2008 №159-ФЗ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</w:t>
      </w:r>
      <w:r>
        <w:rPr>
          <w:rFonts w:ascii="Arial" w:hAnsi="Arial" w:cs="Arial"/>
        </w:rPr>
        <w:t>малого и среднего предпринимательства, и о внесении изменений в отдельные законодательные акты Российской Федерации», Гражданским кодексом Российской Федерации,  постановлением Правительства Российской Федерации от 27.08.2012 № 860 «Об организации и провед</w:t>
      </w:r>
      <w:r>
        <w:rPr>
          <w:rFonts w:ascii="Arial" w:hAnsi="Arial" w:cs="Arial"/>
        </w:rPr>
        <w:t>ении продажи государственного или муниципального имущества в электронной форме», Уставом муниципального образования «Хогот».</w:t>
      </w:r>
    </w:p>
    <w:p w:rsidR="007E078D" w:rsidRDefault="00262C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555910">
        <w:rPr>
          <w:rFonts w:ascii="Arial" w:hAnsi="Arial" w:cs="Arial"/>
          <w:sz w:val="24"/>
          <w:szCs w:val="24"/>
        </w:rPr>
        <w:t>Под приватизацией муниципального имущества понимается возмездное отчуждение имущества, находящегося в муниципальной собственно</w:t>
      </w:r>
      <w:r w:rsidR="00555910">
        <w:rPr>
          <w:rFonts w:ascii="Arial" w:hAnsi="Arial" w:cs="Arial"/>
          <w:sz w:val="24"/>
          <w:szCs w:val="24"/>
        </w:rPr>
        <w:t>сти муниципального образования «Хогот», в собственность физических и (или) юридических лиц.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</w:t>
      </w:r>
      <w:r w:rsidR="00555910">
        <w:rPr>
          <w:rFonts w:ascii="Arial" w:hAnsi="Arial" w:cs="Arial"/>
          <w:sz w:val="24"/>
          <w:szCs w:val="24"/>
        </w:rPr>
        <w:t>ения.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Органом, осуществляющим приватизацию муниципального имущества муниципального образования «Хогот», является администрация муниципального образования «Хогот» (далее — Администрация).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Условия и порядок приватизации муниципального жилищного фон</w:t>
      </w:r>
      <w:r>
        <w:rPr>
          <w:rFonts w:ascii="Arial" w:hAnsi="Arial" w:cs="Arial"/>
          <w:sz w:val="24"/>
          <w:szCs w:val="24"/>
        </w:rPr>
        <w:t>да, земельных участков, природных ресурсов, муниципального имущества, переданного в собственность некоммерческих организаций, созданных при преобразовании муниципальных учреждений, муниципального имущества на основании судебного решения, регулируются федер</w:t>
      </w:r>
      <w:r>
        <w:rPr>
          <w:rFonts w:ascii="Arial" w:hAnsi="Arial" w:cs="Arial"/>
          <w:sz w:val="24"/>
          <w:szCs w:val="24"/>
        </w:rPr>
        <w:t>альными законами и принятыми в соответствии с ними иными нормативными правовыми актами.</w:t>
      </w:r>
    </w:p>
    <w:p w:rsidR="007E078D" w:rsidRDefault="00262C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555910">
        <w:rPr>
          <w:rFonts w:ascii="Arial" w:hAnsi="Arial" w:cs="Arial"/>
          <w:sz w:val="24"/>
          <w:szCs w:val="24"/>
        </w:rPr>
        <w:t>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законодательств</w:t>
      </w:r>
      <w:r w:rsidR="00555910">
        <w:rPr>
          <w:rFonts w:ascii="Arial" w:hAnsi="Arial" w:cs="Arial"/>
          <w:sz w:val="24"/>
          <w:szCs w:val="24"/>
        </w:rPr>
        <w:t>ом Российской Федерации.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2. Основные цели и задачи приватизации муниципального имущества.</w:t>
      </w:r>
    </w:p>
    <w:p w:rsidR="007E078D" w:rsidRDefault="007E078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Повышение эффективности использования муниципального имущества.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Увеличение неналоговых поступлений в бюджет муниципального образования «Хогот».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Выявление и приватизация неиспользуемых и убыточных объектов </w:t>
      </w:r>
      <w:r>
        <w:rPr>
          <w:rFonts w:ascii="Arial" w:hAnsi="Arial" w:cs="Arial"/>
          <w:sz w:val="24"/>
          <w:szCs w:val="24"/>
        </w:rPr>
        <w:br/>
        <w:t>на территории муниципального образования «Хогот» (в том числе объектов незавершенного строительства).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2.4.  Освобождение от непрофильного имущества, обремененного содержанием за счет средст</w:t>
      </w:r>
      <w:r>
        <w:rPr>
          <w:rFonts w:ascii="Arial" w:hAnsi="Arial" w:cs="Arial"/>
          <w:sz w:val="24"/>
          <w:szCs w:val="24"/>
        </w:rPr>
        <w:t>в местного бюджета.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 Контроль за использованием и сохранностью муниципального имущества, в том числе за выполнением взятых на себя обязательств лицами, приватизировавшими   муниципальное имущество.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Формирование условий для развития малого и средне</w:t>
      </w:r>
      <w:r>
        <w:rPr>
          <w:rFonts w:ascii="Arial" w:hAnsi="Arial" w:cs="Arial"/>
          <w:sz w:val="24"/>
          <w:szCs w:val="24"/>
        </w:rPr>
        <w:t>го предпринимательства на территории поселения.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3. Планирование приватизации муниципального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Приватизация муниципальной собственности проводится на основе ежегодного прогнозного плана (программы) приватизации муниципального имущества</w:t>
      </w:r>
      <w:r>
        <w:rPr>
          <w:rFonts w:ascii="Arial" w:hAnsi="Arial" w:cs="Arial"/>
          <w:sz w:val="24"/>
          <w:szCs w:val="24"/>
        </w:rPr>
        <w:t xml:space="preserve"> на очередной финансовый год.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Прогнозный план (программа) содержит перечень объектов муниципального имущества, которые планируется приватизировать в соответствующем году. В прогнозном плане (программе) указывается характеристика муниципального имущест</w:t>
      </w:r>
      <w:r>
        <w:rPr>
          <w:rFonts w:ascii="Arial" w:hAnsi="Arial" w:cs="Arial"/>
          <w:sz w:val="24"/>
          <w:szCs w:val="24"/>
        </w:rPr>
        <w:t>ва, которое планируется приватизировать и предполагаемые сроки приватизации.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Администрация принимает решение об условиях приватизации объекта </w:t>
      </w:r>
      <w:r>
        <w:rPr>
          <w:rFonts w:ascii="Arial" w:hAnsi="Arial" w:cs="Arial"/>
          <w:sz w:val="24"/>
          <w:szCs w:val="24"/>
        </w:rPr>
        <w:br/>
        <w:t>в соответствии с прогнозными планами (программами) приватизации муниципального имущества, разрабатываемыми в</w:t>
      </w:r>
      <w:r>
        <w:rPr>
          <w:rFonts w:ascii="Arial" w:hAnsi="Arial" w:cs="Arial"/>
          <w:sz w:val="24"/>
          <w:szCs w:val="24"/>
        </w:rPr>
        <w:t xml:space="preserve"> соответствии порядком разработки прогнозных планов (программ) приватизации государственного и муниципального имущества, установленным Правительством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3.4. Решения о включении или исключении объектов из прогнозного плана (программы) пр</w:t>
      </w:r>
      <w:r>
        <w:rPr>
          <w:rFonts w:ascii="Arial" w:hAnsi="Arial" w:cs="Arial"/>
          <w:sz w:val="24"/>
          <w:szCs w:val="24"/>
        </w:rPr>
        <w:t xml:space="preserve">иватизации муниципального имущества, принимается Думой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</w:t>
      </w:r>
      <w:r>
        <w:rPr>
          <w:rFonts w:ascii="Arial" w:hAnsi="Arial" w:cs="Arial"/>
          <w:sz w:val="24"/>
          <w:szCs w:val="24"/>
        </w:rPr>
        <w:t>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3.5. Отчет о выполнении прогнозного плана (программы) по приватизации муниципального имущества за прошедший год, содержащий перечень приватизированного муниципальног</w:t>
      </w:r>
      <w:r>
        <w:rPr>
          <w:rFonts w:ascii="Arial" w:hAnsi="Arial" w:cs="Arial"/>
          <w:sz w:val="24"/>
          <w:szCs w:val="24"/>
        </w:rPr>
        <w:t xml:space="preserve">о имущества с указанием способа, срока и цены сделки продажи направляется Администрацией в Думу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«Хогот» </w:t>
      </w:r>
      <w:r>
        <w:rPr>
          <w:rFonts w:ascii="Arial" w:hAnsi="Arial" w:cs="Arial"/>
          <w:sz w:val="24"/>
          <w:szCs w:val="24"/>
        </w:rPr>
        <w:t>до 1 марта.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4. Ограничения для приватизации муниципального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Ограничения по приватизации муниципального</w:t>
      </w:r>
      <w:r>
        <w:rPr>
          <w:rFonts w:ascii="Arial" w:hAnsi="Arial" w:cs="Arial"/>
          <w:sz w:val="24"/>
          <w:szCs w:val="24"/>
        </w:rPr>
        <w:t xml:space="preserve"> имущества устанавливаются в соответствии с действующим законодательством о приватизации.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5. Порядок и способы приватизации муниципального имущества.</w:t>
      </w:r>
    </w:p>
    <w:p w:rsidR="007E078D" w:rsidRDefault="007E078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В целях реализации прогнозного плана приватизации Администрация организует в установленном по</w:t>
      </w:r>
      <w:r>
        <w:rPr>
          <w:rFonts w:ascii="Arial" w:hAnsi="Arial" w:cs="Arial"/>
          <w:sz w:val="24"/>
          <w:szCs w:val="24"/>
        </w:rPr>
        <w:t>рядке предпродажную подготовку по каждому объекту приватизации в отношении недвижимого муниципального имущества, а именно: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обследования и технической инвентаризации объекта недвижимости (здания, помещений);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государственной регистр</w:t>
      </w:r>
      <w:r>
        <w:rPr>
          <w:rFonts w:ascii="Arial" w:hAnsi="Arial" w:cs="Arial"/>
          <w:sz w:val="24"/>
          <w:szCs w:val="24"/>
        </w:rPr>
        <w:t>ации права муниципальной собственности на объект недвижимости;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формирование земельного участка под отдельно стоящим зданием или комплексом зданий с последующим утверждением проекта территориального </w:t>
      </w:r>
      <w:r>
        <w:rPr>
          <w:rFonts w:ascii="Arial" w:hAnsi="Arial" w:cs="Arial"/>
          <w:sz w:val="24"/>
          <w:szCs w:val="24"/>
        </w:rPr>
        <w:lastRenderedPageBreak/>
        <w:t>землеустройства, постановку земельного участка на госуда</w:t>
      </w:r>
      <w:r>
        <w:rPr>
          <w:rFonts w:ascii="Arial" w:hAnsi="Arial" w:cs="Arial"/>
          <w:sz w:val="24"/>
          <w:szCs w:val="24"/>
        </w:rPr>
        <w:t>рственный кадастровый учет и государственную регистрацию права на этот участок земли;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получение охранных обязательств, в случае приватизации объектов культурного наследия регионального и местного значения. Условия охранных обязательств в отношении таких </w:t>
      </w:r>
      <w:r>
        <w:rPr>
          <w:rFonts w:ascii="Arial" w:hAnsi="Arial" w:cs="Arial"/>
          <w:sz w:val="24"/>
          <w:szCs w:val="24"/>
        </w:rPr>
        <w:t>объектов определяются в соответствии с действующим законодательством Российской Федерации;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оценки рыночной стоимости приватизируемого муниципального имущества.</w:t>
      </w:r>
    </w:p>
    <w:p w:rsidR="007E078D" w:rsidRDefault="00DD50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555910">
        <w:rPr>
          <w:rFonts w:ascii="Arial" w:hAnsi="Arial" w:cs="Arial"/>
          <w:sz w:val="24"/>
          <w:szCs w:val="24"/>
        </w:rPr>
        <w:t xml:space="preserve">Оценка стоимости имущества, подлежащего приватизации, осуществляется в </w:t>
      </w:r>
      <w:r w:rsidR="00555910">
        <w:rPr>
          <w:rFonts w:ascii="Arial" w:hAnsi="Arial" w:cs="Arial"/>
          <w:sz w:val="24"/>
          <w:szCs w:val="24"/>
        </w:rPr>
        <w:t>соответствии с законодательством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>
        <w:rPr>
          <w:rFonts w:ascii="Arial" w:hAnsi="Arial" w:cs="Arial"/>
          <w:sz w:val="24"/>
          <w:szCs w:val="24"/>
        </w:rPr>
        <w:t>В результате мероприятий (выполненных действий) по предпродажной подготовке объектов приватизации Администрация утверждает постановлением: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наименование имущества и иные данные, позволяющие его и</w:t>
      </w:r>
      <w:r>
        <w:rPr>
          <w:rFonts w:ascii="Arial" w:hAnsi="Arial" w:cs="Arial"/>
          <w:sz w:val="24"/>
          <w:szCs w:val="24"/>
        </w:rPr>
        <w:t>ндивидуализировать (характеристика имущества);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способ приватизации (в соответствии с планом приватизации);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начальную (нормативную) цену продажи;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сроки продажи, в том числе срок рассрочки платежа (в случае </w:t>
      </w:r>
      <w:r>
        <w:rPr>
          <w:rFonts w:ascii="Arial" w:hAnsi="Arial" w:cs="Arial"/>
          <w:sz w:val="24"/>
          <w:szCs w:val="24"/>
        </w:rPr>
        <w:br/>
        <w:t>ее предоставления);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форму подачи заявок о </w:t>
      </w:r>
      <w:r>
        <w:rPr>
          <w:rFonts w:ascii="Arial" w:hAnsi="Arial" w:cs="Arial"/>
          <w:sz w:val="24"/>
          <w:szCs w:val="24"/>
        </w:rPr>
        <w:t>цене имущества, обременения, публичный сервитут (в случае его установления) и иные обязательные сведения, перечисленные в Федеральном законе о приватизации.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Администрация принимает постановление об условиях приватизации объекта, включенного в прогнозн</w:t>
      </w:r>
      <w:r>
        <w:rPr>
          <w:rFonts w:ascii="Arial" w:hAnsi="Arial" w:cs="Arial"/>
          <w:sz w:val="24"/>
          <w:szCs w:val="24"/>
        </w:rPr>
        <w:t>ый план (программу) приватизации муниципального имущества. В постановлении об условиях приватизации объекта должны содержаться сведения: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способ привати</w:t>
      </w:r>
      <w:r>
        <w:rPr>
          <w:rFonts w:ascii="Arial" w:hAnsi="Arial" w:cs="Arial"/>
          <w:sz w:val="24"/>
          <w:szCs w:val="24"/>
        </w:rPr>
        <w:t>зации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начальная цена;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срок рассрочки платежа (если она предоставляется);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 подлежащего приватизации имущественного комплекса муниципального предприятия, а также перечень объектов, не подлежащих приватизации в составе имущественного ко</w:t>
      </w:r>
      <w:r>
        <w:rPr>
          <w:rFonts w:ascii="Arial" w:hAnsi="Arial" w:cs="Arial"/>
          <w:sz w:val="24"/>
          <w:szCs w:val="24"/>
        </w:rPr>
        <w:t>мплекса предприятия;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иные необходимые для приватизации имущества сведения.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5.5.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законодательст</w:t>
      </w:r>
      <w:r>
        <w:rPr>
          <w:rFonts w:ascii="Arial" w:hAnsi="Arial" w:cs="Arial"/>
          <w:sz w:val="24"/>
          <w:szCs w:val="24"/>
        </w:rPr>
        <w:t>вом Российской Федерации об оценочной деятельности.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5.6. Документы, предоставляемые покупателями муниципального имущества: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заявка;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платежный документ с отметкой банка об исполнении, подтверждающий внесение установленного задатка. 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Физические лица предъ</w:t>
      </w:r>
      <w:r>
        <w:rPr>
          <w:rFonts w:ascii="Arial" w:hAnsi="Arial" w:cs="Arial"/>
          <w:sz w:val="24"/>
          <w:szCs w:val="24"/>
        </w:rPr>
        <w:t xml:space="preserve">являют документ, удостоверяющий личность, или представляют копии всех его листов.            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Юридические лица предоставляют следующие документы: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заверенные копии учредительных документов;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документ, содержащий сведения о доле Российской Федерации, субъ</w:t>
      </w:r>
      <w:r>
        <w:rPr>
          <w:rFonts w:ascii="Arial" w:hAnsi="Arial" w:cs="Arial"/>
          <w:sz w:val="24"/>
          <w:szCs w:val="24"/>
        </w:rPr>
        <w:t>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документ, </w:t>
      </w:r>
      <w:r>
        <w:rPr>
          <w:rFonts w:ascii="Arial" w:hAnsi="Arial" w:cs="Arial"/>
          <w:sz w:val="24"/>
          <w:szCs w:val="24"/>
        </w:rPr>
        <w:t xml:space="preserve">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rFonts w:ascii="Arial" w:hAnsi="Arial" w:cs="Arial"/>
          <w:sz w:val="24"/>
          <w:szCs w:val="24"/>
        </w:rPr>
        <w:br/>
        <w:t>о назначении этого лица или о его избрании) и в соответствии с которым руководитель юридического лица обладает правом действ</w:t>
      </w:r>
      <w:r>
        <w:rPr>
          <w:rFonts w:ascii="Arial" w:hAnsi="Arial" w:cs="Arial"/>
          <w:sz w:val="24"/>
          <w:szCs w:val="24"/>
        </w:rPr>
        <w:t>овать от имени юридического лица без доверенности.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</w:t>
      </w:r>
      <w:r>
        <w:rPr>
          <w:rFonts w:ascii="Arial" w:hAnsi="Arial" w:cs="Arial"/>
          <w:sz w:val="24"/>
          <w:szCs w:val="24"/>
        </w:rPr>
        <w:t>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</w:t>
      </w:r>
      <w:r>
        <w:rPr>
          <w:rFonts w:ascii="Arial" w:hAnsi="Arial" w:cs="Arial"/>
          <w:sz w:val="24"/>
          <w:szCs w:val="24"/>
        </w:rPr>
        <w:t>номочия этого лица.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</w:t>
      </w:r>
      <w:r>
        <w:rPr>
          <w:rFonts w:ascii="Arial" w:hAnsi="Arial" w:cs="Arial"/>
          <w:sz w:val="24"/>
          <w:szCs w:val="24"/>
        </w:rPr>
        <w:t>ли его представителем.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данным документам (в том числе к каждому тому) также прилагается их опись. Опись составляется в двух экземплярах, один из которых остается у продавца, другой - у претендента.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Соблюдение претендентом указанных требований означает, ч</w:t>
      </w:r>
      <w:r>
        <w:rPr>
          <w:rFonts w:ascii="Arial" w:hAnsi="Arial" w:cs="Arial"/>
          <w:sz w:val="24"/>
          <w:szCs w:val="24"/>
        </w:rPr>
        <w:t>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</w:t>
      </w:r>
      <w:r>
        <w:rPr>
          <w:rFonts w:ascii="Arial" w:hAnsi="Arial" w:cs="Arial"/>
          <w:sz w:val="24"/>
          <w:szCs w:val="24"/>
        </w:rPr>
        <w:t xml:space="preserve"> быть пронумерованы, не является основанием для отказа претенденту в участии в продаже.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проведения продажи </w:t>
      </w:r>
      <w:r w:rsidR="00555910">
        <w:rPr>
          <w:rFonts w:ascii="Arial" w:hAnsi="Arial" w:cs="Arial"/>
          <w:sz w:val="24"/>
          <w:szCs w:val="24"/>
        </w:rPr>
        <w:t>муниципального имущества в электронной форме заявка и иные представленные одновременно с ней документы подаются в форме электронных докумен</w:t>
      </w:r>
      <w:r w:rsidR="00555910">
        <w:rPr>
          <w:rFonts w:ascii="Arial" w:hAnsi="Arial" w:cs="Arial"/>
          <w:sz w:val="24"/>
          <w:szCs w:val="24"/>
        </w:rPr>
        <w:t>тов.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5.7. Обязанность доказать свое право на приобретение муниципального имущества возлагается на претендента. В случае если впоследствии будет установлено, что покупатель муниципального имущества не имел законного права на его приобретение, </w:t>
      </w:r>
      <w:r>
        <w:rPr>
          <w:rFonts w:ascii="Arial" w:hAnsi="Arial" w:cs="Arial"/>
          <w:sz w:val="24"/>
          <w:szCs w:val="24"/>
        </w:rPr>
        <w:t>соответствующая сделка признается ничтожной в соответствии с действующим законодательством.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5.8. В соответствии с действующим законодательством муниципальное имущество может быть приватизировано следующими указанными способами:  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преобразование унитарног</w:t>
      </w:r>
      <w:r>
        <w:rPr>
          <w:rFonts w:ascii="Arial" w:hAnsi="Arial" w:cs="Arial"/>
          <w:sz w:val="24"/>
          <w:szCs w:val="24"/>
        </w:rPr>
        <w:t>о предприятия в акционерное общество;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преобразование унитарного предприятия в общество с ограниченной ответственностью;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продажа </w:t>
      </w:r>
      <w:r w:rsidR="00555910">
        <w:rPr>
          <w:rFonts w:ascii="Arial" w:hAnsi="Arial" w:cs="Arial"/>
          <w:sz w:val="24"/>
          <w:szCs w:val="24"/>
        </w:rPr>
        <w:t>муниципального имущества на аукционе;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продажа акций акционерных обществ на специализированном аукционе;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продажа </w:t>
      </w:r>
      <w:r w:rsidR="00555910">
        <w:rPr>
          <w:rFonts w:ascii="Arial" w:hAnsi="Arial" w:cs="Arial"/>
          <w:sz w:val="24"/>
          <w:szCs w:val="24"/>
        </w:rPr>
        <w:t>муници</w:t>
      </w:r>
      <w:r w:rsidR="00555910">
        <w:rPr>
          <w:rFonts w:ascii="Arial" w:hAnsi="Arial" w:cs="Arial"/>
          <w:sz w:val="24"/>
          <w:szCs w:val="24"/>
        </w:rPr>
        <w:t>пального имущества на конкурсе;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продажа за пределами территории Российской Федерации находящихся </w:t>
      </w:r>
      <w:r>
        <w:rPr>
          <w:rFonts w:ascii="Arial" w:hAnsi="Arial" w:cs="Arial"/>
          <w:sz w:val="24"/>
          <w:szCs w:val="24"/>
        </w:rPr>
        <w:br/>
        <w:t>в государственной собственности акций акционерных обществ;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продажа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имущества посредством публичного предложения;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продажа </w:t>
      </w:r>
      <w:r w:rsidR="00555910">
        <w:rPr>
          <w:rFonts w:ascii="Arial" w:hAnsi="Arial" w:cs="Arial"/>
          <w:sz w:val="24"/>
          <w:szCs w:val="24"/>
        </w:rPr>
        <w:t xml:space="preserve">муниципального </w:t>
      </w:r>
      <w:r w:rsidR="00555910">
        <w:rPr>
          <w:rFonts w:ascii="Arial" w:hAnsi="Arial" w:cs="Arial"/>
          <w:sz w:val="24"/>
          <w:szCs w:val="24"/>
        </w:rPr>
        <w:t>имущества</w:t>
      </w:r>
      <w:r w:rsidR="00555910">
        <w:rPr>
          <w:rFonts w:ascii="Arial" w:hAnsi="Arial" w:cs="Arial"/>
          <w:sz w:val="24"/>
          <w:szCs w:val="24"/>
        </w:rPr>
        <w:t xml:space="preserve"> по минимально допустимой цене</w:t>
      </w:r>
      <w:r w:rsidR="00555910">
        <w:rPr>
          <w:rFonts w:ascii="Arial" w:hAnsi="Arial" w:cs="Arial"/>
          <w:sz w:val="24"/>
          <w:szCs w:val="24"/>
        </w:rPr>
        <w:t>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внесение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муниципального имущества в качестве вклада </w:t>
      </w:r>
      <w:r>
        <w:rPr>
          <w:rFonts w:ascii="Arial" w:hAnsi="Arial" w:cs="Arial"/>
          <w:sz w:val="24"/>
          <w:szCs w:val="24"/>
        </w:rPr>
        <w:br/>
        <w:t>в уставные капиталы акционерных обществ;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продажа акций акционерных обществ по результатам доверительного управления.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5.9. Порядок и способ осуществления прива</w:t>
      </w:r>
      <w:r>
        <w:rPr>
          <w:rFonts w:ascii="Arial" w:hAnsi="Arial" w:cs="Arial"/>
          <w:sz w:val="24"/>
          <w:szCs w:val="24"/>
        </w:rPr>
        <w:t>тизации определяется администрацией в соответствии с действующим законодательством Российской Федерации.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33683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6. Покупатели </w:t>
      </w:r>
      <w:r w:rsidR="00555910">
        <w:rPr>
          <w:rFonts w:ascii="Arial" w:hAnsi="Arial" w:cs="Arial"/>
          <w:b/>
          <w:sz w:val="24"/>
          <w:szCs w:val="24"/>
        </w:rPr>
        <w:t>муниципального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Покупателями муниципального имущества могут быть любые физические и юридические лица, за </w:t>
      </w:r>
      <w:r>
        <w:rPr>
          <w:rFonts w:ascii="Arial" w:hAnsi="Arial" w:cs="Arial"/>
          <w:sz w:val="24"/>
          <w:szCs w:val="24"/>
        </w:rPr>
        <w:t>исключением: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государственных и муниципальных унитарных предприятий, государственных и муниципальных учреждений;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</w:t>
      </w:r>
      <w:r>
        <w:rPr>
          <w:rFonts w:ascii="Arial" w:hAnsi="Arial" w:cs="Arial"/>
          <w:sz w:val="24"/>
          <w:szCs w:val="24"/>
        </w:rPr>
        <w:t xml:space="preserve"> 25 процентов, кроме случаев, предусмотренных статьей 25 настоящего Федерального закона;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</w:t>
      </w:r>
      <w:r>
        <w:rPr>
          <w:rFonts w:ascii="Arial" w:hAnsi="Arial" w:cs="Arial"/>
          <w:sz w:val="24"/>
          <w:szCs w:val="24"/>
        </w:rPr>
        <w:t>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</w:t>
      </w:r>
      <w:r>
        <w:rPr>
          <w:rFonts w:ascii="Arial" w:hAnsi="Arial" w:cs="Arial"/>
          <w:sz w:val="24"/>
          <w:szCs w:val="24"/>
        </w:rPr>
        <w:t>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Ограничения, установленные настоящим пунктом, не распространяются </w:t>
      </w:r>
      <w:r>
        <w:rPr>
          <w:rFonts w:ascii="Arial" w:hAnsi="Arial" w:cs="Arial"/>
          <w:sz w:val="24"/>
          <w:szCs w:val="24"/>
        </w:rPr>
        <w:br/>
        <w:t>на собственников объектов недвижимости, не яв</w:t>
      </w:r>
      <w:r>
        <w:rPr>
          <w:rFonts w:ascii="Arial" w:hAnsi="Arial" w:cs="Arial"/>
          <w:sz w:val="24"/>
          <w:szCs w:val="24"/>
        </w:rPr>
        <w:t>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Установленные федеральными законами ограничения участ</w:t>
      </w:r>
      <w:r>
        <w:rPr>
          <w:rFonts w:ascii="Arial" w:hAnsi="Arial" w:cs="Arial"/>
          <w:sz w:val="24"/>
          <w:szCs w:val="24"/>
        </w:rPr>
        <w:t xml:space="preserve">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</w:t>
      </w:r>
      <w:r>
        <w:rPr>
          <w:rFonts w:ascii="Arial" w:hAnsi="Arial" w:cs="Arial"/>
          <w:sz w:val="24"/>
          <w:szCs w:val="24"/>
        </w:rPr>
        <w:t>при приватизации государственного и муниципального имущества.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</w:t>
      </w:r>
      <w:r>
        <w:rPr>
          <w:rFonts w:ascii="Arial" w:hAnsi="Arial" w:cs="Arial"/>
          <w:sz w:val="24"/>
          <w:szCs w:val="24"/>
        </w:rPr>
        <w:t>м законом.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7. Особенности приватизации отдельных видов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</w:t>
      </w:r>
      <w:r>
        <w:rPr>
          <w:rFonts w:ascii="Arial" w:hAnsi="Arial" w:cs="Arial"/>
          <w:sz w:val="24"/>
          <w:szCs w:val="24"/>
        </w:rPr>
        <w:t>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7.2. Приватизация имущественных комплексов унитарных предпр</w:t>
      </w:r>
      <w:r>
        <w:rPr>
          <w:rFonts w:ascii="Arial" w:hAnsi="Arial" w:cs="Arial"/>
          <w:sz w:val="24"/>
          <w:szCs w:val="24"/>
        </w:rPr>
        <w:t>иятий осуществляется одновременно с отчуждением покупателю следующих земельных участков: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занимаемых объектами недвижимости, входящими в состав приватизируем</w:t>
      </w:r>
      <w:r>
        <w:rPr>
          <w:rFonts w:ascii="Arial" w:hAnsi="Arial" w:cs="Arial"/>
          <w:sz w:val="24"/>
          <w:szCs w:val="24"/>
        </w:rPr>
        <w:t>ого имущественного комплекса унитарного предприятия, и необходимых для использования указанных объектов.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7.3. Собственники объектов недвижимости, не являющихся самовольными постройками и расположенных на земельных участках, относящихся к государственной ил</w:t>
      </w:r>
      <w:r>
        <w:rPr>
          <w:rFonts w:ascii="Arial" w:hAnsi="Arial" w:cs="Arial"/>
          <w:sz w:val="24"/>
          <w:szCs w:val="24"/>
        </w:rPr>
        <w:t xml:space="preserve">и муниципальной собственности, обязаны либо взять в </w:t>
      </w:r>
      <w:r>
        <w:rPr>
          <w:rFonts w:ascii="Arial" w:hAnsi="Arial" w:cs="Arial"/>
          <w:sz w:val="24"/>
          <w:szCs w:val="24"/>
        </w:rPr>
        <w:lastRenderedPageBreak/>
        <w:t>аренду, либо приобрести у муниципального образования указанные земельные участки, если иное не предусмотрено федеральным законом.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 Одновременно с принятием решения об отчуждении земельного участка при</w:t>
      </w:r>
      <w:r>
        <w:rPr>
          <w:rFonts w:ascii="Arial" w:hAnsi="Arial" w:cs="Arial"/>
          <w:sz w:val="24"/>
          <w:szCs w:val="24"/>
        </w:rPr>
        <w:t xml:space="preserve"> необходимости принимается решение об установлении публичных сервитутов.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отчуждении земельных участков право собственности не переходит </w:t>
      </w:r>
      <w:r>
        <w:rPr>
          <w:rFonts w:ascii="Arial" w:hAnsi="Arial" w:cs="Arial"/>
          <w:sz w:val="24"/>
          <w:szCs w:val="24"/>
        </w:rPr>
        <w:br/>
        <w:t>на объекты инженерной инфраструктуры, находящиеся в муниципальной собственности и не используемые исключительно для</w:t>
      </w:r>
      <w:r>
        <w:rPr>
          <w:rFonts w:ascii="Arial" w:hAnsi="Arial" w:cs="Arial"/>
          <w:sz w:val="24"/>
          <w:szCs w:val="24"/>
        </w:rPr>
        <w:t xml:space="preserve"> обеспечения объектов недвижимости, расположенных на указанных земельных участках.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 При отчуждении муниципального имущества в порядке приватизации соответствующее имущество может быть обременено ограничениями.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об установлении обременения, в том</w:t>
      </w:r>
      <w:r>
        <w:rPr>
          <w:rFonts w:ascii="Arial" w:hAnsi="Arial" w:cs="Arial"/>
          <w:sz w:val="24"/>
          <w:szCs w:val="24"/>
        </w:rPr>
        <w:t xml:space="preserve">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</w:t>
      </w:r>
      <w:r>
        <w:rPr>
          <w:rFonts w:ascii="Arial" w:hAnsi="Arial" w:cs="Arial"/>
          <w:sz w:val="24"/>
          <w:szCs w:val="24"/>
        </w:rPr>
        <w:br/>
        <w:t>их установлении принято соответствующее решение, является существе</w:t>
      </w:r>
      <w:r>
        <w:rPr>
          <w:rFonts w:ascii="Arial" w:hAnsi="Arial" w:cs="Arial"/>
          <w:sz w:val="24"/>
          <w:szCs w:val="24"/>
        </w:rPr>
        <w:t>нным условием сделки приватизации.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 Ограничениями могут являться: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</w:t>
      </w:r>
      <w:r>
        <w:rPr>
          <w:rFonts w:ascii="Arial" w:hAnsi="Arial" w:cs="Arial"/>
          <w:sz w:val="24"/>
          <w:szCs w:val="24"/>
        </w:rPr>
        <w:t>ачения;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</w:t>
      </w:r>
      <w:r>
        <w:rPr>
          <w:rFonts w:ascii="Arial" w:hAnsi="Arial" w:cs="Arial"/>
          <w:sz w:val="24"/>
          <w:szCs w:val="24"/>
        </w:rPr>
        <w:t>ным имуществом,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иные обязанности, предусмотренные федеральным законом или </w:t>
      </w:r>
      <w:r>
        <w:rPr>
          <w:rFonts w:ascii="Arial" w:hAnsi="Arial" w:cs="Arial"/>
          <w:sz w:val="24"/>
          <w:szCs w:val="24"/>
        </w:rPr>
        <w:br/>
        <w:t>в установленном им пор</w:t>
      </w:r>
      <w:r>
        <w:rPr>
          <w:rFonts w:ascii="Arial" w:hAnsi="Arial" w:cs="Arial"/>
          <w:sz w:val="24"/>
          <w:szCs w:val="24"/>
        </w:rPr>
        <w:t>ядке.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объектов, обе</w:t>
      </w:r>
      <w:r>
        <w:rPr>
          <w:rFonts w:ascii="Arial" w:hAnsi="Arial" w:cs="Arial"/>
          <w:sz w:val="24"/>
          <w:szCs w:val="24"/>
        </w:rPr>
        <w:t>спечивающих нужды органов социальной защиты населения;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-объектов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здравоохранения,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культуры, предназначенных </w:t>
      </w:r>
      <w:r>
        <w:rPr>
          <w:rFonts w:ascii="Arial" w:hAnsi="Arial" w:cs="Arial"/>
          <w:sz w:val="24"/>
          <w:szCs w:val="24"/>
        </w:rPr>
        <w:br/>
        <w:t xml:space="preserve">для обслуживания жителей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</w:t>
      </w:r>
      <w:r>
        <w:rPr>
          <w:rFonts w:ascii="Arial" w:hAnsi="Arial" w:cs="Arial"/>
          <w:sz w:val="24"/>
          <w:szCs w:val="24"/>
        </w:rPr>
        <w:t>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z w:val="24"/>
          <w:szCs w:val="24"/>
        </w:rPr>
        <w:t xml:space="preserve"> социальной инфраструктуры для детей;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жилищного фонда и объектов </w:t>
      </w:r>
      <w:r>
        <w:rPr>
          <w:rFonts w:ascii="Arial" w:hAnsi="Arial" w:cs="Arial"/>
          <w:sz w:val="24"/>
          <w:szCs w:val="24"/>
        </w:rPr>
        <w:t>инфраструктуры;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объектов транспорта и энергетики, предназначенных для обслуживания жителей поселения.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</w:t>
      </w:r>
      <w:r>
        <w:rPr>
          <w:rFonts w:ascii="Arial" w:hAnsi="Arial" w:cs="Arial"/>
          <w:sz w:val="24"/>
          <w:szCs w:val="24"/>
        </w:rPr>
        <w:t>, за исключением объектов социальной инфраструктуры для детей,</w:t>
      </w:r>
      <w:r>
        <w:rPr>
          <w:rFonts w:ascii="Arial" w:hAnsi="Arial" w:cs="Arial"/>
          <w:sz w:val="24"/>
          <w:szCs w:val="24"/>
        </w:rPr>
        <w:t xml:space="preserve"> осуществляется по согласованию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Изменения назначения объектов социальной инфраструктуры для детей осуществляется в порядке, установленном Федеральным законом от 24  июля 1998 года № 124-ФЗ « Об основах гарантиях прав ребенка в Российской Федерации»</w:t>
      </w:r>
      <w:r>
        <w:rPr>
          <w:rFonts w:ascii="Arial" w:hAnsi="Arial" w:cs="Arial"/>
          <w:sz w:val="24"/>
          <w:szCs w:val="24"/>
        </w:rPr>
        <w:t>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7.8. Объекты социально-культурного и </w:t>
      </w:r>
      <w:r>
        <w:rPr>
          <w:rFonts w:ascii="Arial" w:hAnsi="Arial" w:cs="Arial"/>
          <w:sz w:val="24"/>
          <w:szCs w:val="24"/>
        </w:rPr>
        <w:t>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7.9. Обязательным условием прива</w:t>
      </w:r>
      <w:r>
        <w:rPr>
          <w:rFonts w:ascii="Arial" w:hAnsi="Arial" w:cs="Arial"/>
          <w:sz w:val="24"/>
          <w:szCs w:val="24"/>
        </w:rPr>
        <w:t xml:space="preserve">тизации объектов социально-культурного и коммунально-бытового назначения является сохранение их </w:t>
      </w:r>
      <w:r>
        <w:rPr>
          <w:rFonts w:ascii="Arial" w:hAnsi="Arial" w:cs="Arial"/>
          <w:sz w:val="24"/>
          <w:szCs w:val="24"/>
        </w:rPr>
        <w:lastRenderedPageBreak/>
        <w:t>назначения в течение срока, установленного решением об условиях приватизации, но не более чем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течение</w:t>
      </w:r>
      <w:r>
        <w:rPr>
          <w:rFonts w:ascii="Arial" w:hAnsi="Arial" w:cs="Arial"/>
          <w:sz w:val="24"/>
          <w:szCs w:val="24"/>
        </w:rPr>
        <w:t xml:space="preserve"> пят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лет </w:t>
      </w:r>
      <w:r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z w:val="24"/>
          <w:szCs w:val="24"/>
        </w:rPr>
        <w:t xml:space="preserve"> дня перехода прав на приватизируемое имущест</w:t>
      </w:r>
      <w:r>
        <w:rPr>
          <w:rFonts w:ascii="Arial" w:hAnsi="Arial" w:cs="Arial"/>
          <w:sz w:val="24"/>
          <w:szCs w:val="24"/>
        </w:rPr>
        <w:t>во к его приобретателю в порядке приватизации, а объектов социальной инфраструктуры для детей - не более чем в течение десяти лет</w:t>
      </w:r>
      <w:r>
        <w:rPr>
          <w:rFonts w:ascii="Arial" w:hAnsi="Arial" w:cs="Arial"/>
          <w:sz w:val="24"/>
          <w:szCs w:val="24"/>
        </w:rPr>
        <w:t>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нарушения собственником условия о сохранении назначения приватизированного объекта социально-культурного и коммуналь</w:t>
      </w:r>
      <w:r>
        <w:rPr>
          <w:rFonts w:ascii="Arial" w:hAnsi="Arial" w:cs="Arial"/>
          <w:sz w:val="24"/>
          <w:szCs w:val="24"/>
        </w:rPr>
        <w:t>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7.10. Объекты культурного наследия (памятники истории и культуры, а также </w:t>
      </w:r>
      <w:r>
        <w:rPr>
          <w:rFonts w:ascii="Arial" w:hAnsi="Arial" w:cs="Arial"/>
          <w:sz w:val="24"/>
          <w:szCs w:val="24"/>
        </w:rPr>
        <w:t>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</w:t>
      </w:r>
      <w:r>
        <w:rPr>
          <w:rFonts w:ascii="Arial" w:hAnsi="Arial" w:cs="Arial"/>
          <w:sz w:val="24"/>
          <w:szCs w:val="24"/>
        </w:rPr>
        <w:t>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  сложными    вещами, распространяются на все их составные части.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7.11. Условия охранных </w:t>
      </w:r>
      <w:r w:rsidR="00555910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бязательств в отношении объектов </w:t>
      </w:r>
      <w:r w:rsidR="00555910">
        <w:rPr>
          <w:rFonts w:ascii="Arial" w:hAnsi="Arial" w:cs="Arial"/>
          <w:sz w:val="24"/>
          <w:szCs w:val="24"/>
        </w:rPr>
        <w:t>культурного  наследия    федерального значения определяются федеральным органом охраны объектов  культурного  наследия,   в  отношении  объектов  культурного наследия регионального значения и муниципального значения - о</w:t>
      </w:r>
      <w:r w:rsidR="00555910">
        <w:rPr>
          <w:rFonts w:ascii="Arial" w:hAnsi="Arial" w:cs="Arial"/>
          <w:sz w:val="24"/>
          <w:szCs w:val="24"/>
        </w:rPr>
        <w:t>рганами исполнительной власти субъектов Российской  Федерации,  уполномоченными  в области охраны объектов       культурного    наследия,    в    соответствии    с     федеральным       законодательством.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7.12. Охранное обязательство оформляется в порядке,</w:t>
      </w:r>
      <w:r>
        <w:rPr>
          <w:rFonts w:ascii="Arial" w:hAnsi="Arial" w:cs="Arial"/>
          <w:sz w:val="24"/>
          <w:szCs w:val="24"/>
        </w:rPr>
        <w:t xml:space="preserve"> установленном федеральным  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8.</w:t>
      </w:r>
      <w:r>
        <w:rPr>
          <w:rFonts w:ascii="Arial" w:hAnsi="Arial" w:cs="Arial"/>
          <w:b/>
          <w:sz w:val="24"/>
          <w:szCs w:val="24"/>
        </w:rPr>
        <w:t xml:space="preserve"> Организационное и информационное обеспечение приватизации муниципального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 Организационное обеспечение.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Организационное обеспечение процесса приватизации возлагается на Комиссию по приватизации муниципального имущества (далее — Комиссия). С</w:t>
      </w:r>
      <w:r>
        <w:rPr>
          <w:rFonts w:ascii="Arial" w:hAnsi="Arial" w:cs="Arial"/>
          <w:sz w:val="24"/>
          <w:szCs w:val="24"/>
        </w:rPr>
        <w:t>остав Комиссии и Положение о Комиссии утверждаются постановлением Администрации.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Комиссия вправе привлекать к работе экспертов, а также аудиторские, консультационные, оценочные и иные организации.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 Информационное обеспечение.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8.2.1. Прогнозный план (пр</w:t>
      </w:r>
      <w:r>
        <w:rPr>
          <w:rFonts w:ascii="Arial" w:hAnsi="Arial" w:cs="Arial"/>
          <w:sz w:val="24"/>
          <w:szCs w:val="24"/>
        </w:rPr>
        <w:t>ограмма), а также решения об условиях приватизации муниципального имущества подлежат размещению в сети «Интернет» на сайте Администрации.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8.2.2. Информация о приватизации </w:t>
      </w:r>
      <w:r w:rsidR="00555910">
        <w:rPr>
          <w:rFonts w:ascii="Arial" w:hAnsi="Arial" w:cs="Arial"/>
          <w:sz w:val="24"/>
          <w:szCs w:val="24"/>
        </w:rPr>
        <w:t>муниципального имущества, подлежит размещению на сайте Администрации, а также на офи</w:t>
      </w:r>
      <w:r w:rsidR="00555910">
        <w:rPr>
          <w:rFonts w:ascii="Arial" w:hAnsi="Arial" w:cs="Arial"/>
          <w:sz w:val="24"/>
          <w:szCs w:val="24"/>
        </w:rPr>
        <w:t>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</w:t>
      </w:r>
      <w:r w:rsidR="0033683C">
        <w:rPr>
          <w:rFonts w:ascii="Arial" w:hAnsi="Arial" w:cs="Arial"/>
          <w:sz w:val="24"/>
          <w:szCs w:val="24"/>
        </w:rPr>
        <w:t xml:space="preserve">рмационное сообщение о продаже </w:t>
      </w:r>
      <w:r>
        <w:rPr>
          <w:rFonts w:ascii="Arial" w:hAnsi="Arial" w:cs="Arial"/>
          <w:sz w:val="24"/>
          <w:szCs w:val="24"/>
        </w:rPr>
        <w:t>муниципального имущества подлежит размещению не менее чем за тридцать</w:t>
      </w:r>
      <w:r>
        <w:rPr>
          <w:rFonts w:ascii="Arial" w:hAnsi="Arial" w:cs="Arial"/>
          <w:sz w:val="24"/>
          <w:szCs w:val="24"/>
        </w:rPr>
        <w:t xml:space="preserve"> дней до дня осуществления </w:t>
      </w:r>
      <w:r>
        <w:rPr>
          <w:rFonts w:ascii="Arial" w:hAnsi="Arial" w:cs="Arial"/>
          <w:sz w:val="24"/>
          <w:szCs w:val="24"/>
        </w:rPr>
        <w:lastRenderedPageBreak/>
        <w:t>продажи указанного имущества, если иное не предусмотрено действующим законодательством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об условиях приватизации государственного и муниципального имущества размещается в открытом доступе на сайтах в </w:t>
      </w:r>
      <w:r>
        <w:rPr>
          <w:rFonts w:ascii="Arial" w:hAnsi="Arial" w:cs="Arial"/>
          <w:sz w:val="24"/>
          <w:szCs w:val="24"/>
        </w:rPr>
        <w:t>сети «Интернет» в течение десяти дней со дня принятия этого решения.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8.2.3. Информационное сообщение о продаже муниципального имущества должно содержать, за исключением случаев, предусмотренных настоящим Федеральным законом, следующие сведения: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наименов</w:t>
      </w:r>
      <w:r>
        <w:rPr>
          <w:rFonts w:ascii="Arial" w:hAnsi="Arial" w:cs="Arial"/>
          <w:sz w:val="24"/>
          <w:szCs w:val="24"/>
        </w:rPr>
        <w:t xml:space="preserve">ание </w:t>
      </w:r>
      <w:r>
        <w:rPr>
          <w:rFonts w:ascii="Arial" w:hAnsi="Arial" w:cs="Arial"/>
          <w:sz w:val="24"/>
          <w:szCs w:val="24"/>
        </w:rPr>
        <w:t>(</w:t>
      </w:r>
      <w:r w:rsidR="0033683C">
        <w:rPr>
          <w:rFonts w:ascii="Arial" w:hAnsi="Arial" w:cs="Arial"/>
          <w:sz w:val="24"/>
          <w:szCs w:val="24"/>
        </w:rPr>
        <w:t xml:space="preserve">государственного </w:t>
      </w:r>
      <w:r>
        <w:rPr>
          <w:rFonts w:ascii="Arial" w:hAnsi="Arial" w:cs="Arial"/>
          <w:sz w:val="24"/>
          <w:szCs w:val="24"/>
        </w:rPr>
        <w:t>или  местного самоуправления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который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решение об условиях приватизации</w:t>
      </w:r>
      <w:r>
        <w:rPr>
          <w:rFonts w:ascii="Arial" w:hAnsi="Arial" w:cs="Arial"/>
          <w:sz w:val="24"/>
          <w:szCs w:val="24"/>
        </w:rPr>
        <w:t>, и</w:t>
      </w:r>
      <w:r>
        <w:rPr>
          <w:rFonts w:ascii="Arial" w:hAnsi="Arial" w:cs="Arial"/>
          <w:sz w:val="24"/>
          <w:szCs w:val="24"/>
        </w:rPr>
        <w:t xml:space="preserve"> реквизиты </w:t>
      </w:r>
      <w:r>
        <w:rPr>
          <w:rFonts w:ascii="Arial" w:hAnsi="Arial" w:cs="Arial"/>
          <w:sz w:val="24"/>
          <w:szCs w:val="24"/>
        </w:rPr>
        <w:t>этого</w:t>
      </w:r>
      <w:r>
        <w:rPr>
          <w:rFonts w:ascii="Arial" w:hAnsi="Arial" w:cs="Arial"/>
          <w:sz w:val="24"/>
          <w:szCs w:val="24"/>
        </w:rPr>
        <w:t xml:space="preserve"> решения;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наименование </w:t>
      </w:r>
      <w:r w:rsidR="00555910">
        <w:rPr>
          <w:rFonts w:ascii="Arial" w:hAnsi="Arial" w:cs="Arial"/>
          <w:sz w:val="24"/>
          <w:szCs w:val="24"/>
        </w:rPr>
        <w:t xml:space="preserve">имущества и иные </w:t>
      </w:r>
      <w:r w:rsidR="00555910">
        <w:rPr>
          <w:rFonts w:ascii="Arial" w:hAnsi="Arial" w:cs="Arial"/>
          <w:sz w:val="24"/>
          <w:szCs w:val="24"/>
        </w:rPr>
        <w:t>сведения</w:t>
      </w:r>
      <w:r w:rsidR="00555910">
        <w:rPr>
          <w:rFonts w:ascii="Arial" w:hAnsi="Arial" w:cs="Arial"/>
          <w:sz w:val="24"/>
          <w:szCs w:val="24"/>
        </w:rPr>
        <w:t xml:space="preserve">, которое позволяют </w:t>
      </w:r>
      <w:r w:rsidR="00555910">
        <w:rPr>
          <w:rFonts w:ascii="Arial" w:hAnsi="Arial" w:cs="Arial"/>
          <w:sz w:val="24"/>
          <w:szCs w:val="24"/>
        </w:rPr>
        <w:t xml:space="preserve">его </w:t>
      </w:r>
      <w:r w:rsidR="00555910">
        <w:rPr>
          <w:rFonts w:ascii="Arial" w:hAnsi="Arial" w:cs="Arial"/>
          <w:sz w:val="24"/>
          <w:szCs w:val="24"/>
        </w:rPr>
        <w:t>однозначно</w:t>
      </w:r>
      <w:r w:rsidR="00555910">
        <w:rPr>
          <w:rFonts w:ascii="Arial" w:hAnsi="Arial" w:cs="Arial"/>
          <w:sz w:val="24"/>
          <w:szCs w:val="24"/>
        </w:rPr>
        <w:t xml:space="preserve"> </w:t>
      </w:r>
      <w:r w:rsidR="00555910">
        <w:rPr>
          <w:rFonts w:ascii="Arial" w:hAnsi="Arial" w:cs="Arial"/>
          <w:sz w:val="24"/>
          <w:szCs w:val="24"/>
        </w:rPr>
        <w:t>и</w:t>
      </w:r>
      <w:r w:rsidR="00555910">
        <w:rPr>
          <w:rFonts w:ascii="Arial" w:hAnsi="Arial" w:cs="Arial"/>
          <w:sz w:val="24"/>
          <w:szCs w:val="24"/>
        </w:rPr>
        <w:t>дентифицироват</w:t>
      </w:r>
      <w:r>
        <w:rPr>
          <w:rFonts w:ascii="Arial" w:hAnsi="Arial" w:cs="Arial"/>
          <w:sz w:val="24"/>
          <w:szCs w:val="24"/>
        </w:rPr>
        <w:t xml:space="preserve">ь </w:t>
      </w:r>
      <w:r w:rsidR="00555910">
        <w:rPr>
          <w:rFonts w:ascii="Arial" w:hAnsi="Arial" w:cs="Arial"/>
          <w:sz w:val="24"/>
          <w:szCs w:val="24"/>
        </w:rPr>
        <w:t>(характеристика имущества);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способ приватизации</w:t>
      </w:r>
      <w:r>
        <w:rPr>
          <w:rFonts w:ascii="Arial" w:hAnsi="Arial" w:cs="Arial"/>
          <w:sz w:val="24"/>
          <w:szCs w:val="24"/>
        </w:rPr>
        <w:t xml:space="preserve"> (аукцион, конкурс, продажа по минимально допустимой цене, публичное предложения и.т.п)</w:t>
      </w:r>
      <w:r>
        <w:rPr>
          <w:rFonts w:ascii="Arial" w:hAnsi="Arial" w:cs="Arial"/>
          <w:sz w:val="24"/>
          <w:szCs w:val="24"/>
        </w:rPr>
        <w:t>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начальная цена продажи 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форма подачи предложений о цене;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условия и сроки платежа,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</w:t>
      </w:r>
      <w:r>
        <w:rPr>
          <w:rFonts w:ascii="Arial" w:hAnsi="Arial" w:cs="Arial"/>
          <w:sz w:val="24"/>
          <w:szCs w:val="24"/>
        </w:rPr>
        <w:t xml:space="preserve"> необходимые реквизиты счетов;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раз</w:t>
      </w:r>
      <w:r>
        <w:rPr>
          <w:rFonts w:ascii="Arial" w:hAnsi="Arial" w:cs="Arial"/>
          <w:sz w:val="24"/>
          <w:szCs w:val="24"/>
        </w:rPr>
        <w:t>мер задатка, срок и порядок его внесения,  реквизиты счет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порядок, место, даты начала и окончания подачи заявок, предложений;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исчерпывающий перечень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>, которые нужно представить участникам,</w:t>
      </w:r>
      <w:r>
        <w:rPr>
          <w:rFonts w:ascii="Arial" w:hAnsi="Arial" w:cs="Arial"/>
          <w:sz w:val="24"/>
          <w:szCs w:val="24"/>
        </w:rPr>
        <w:t xml:space="preserve"> и требования к их оформлению;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срок заключения</w:t>
      </w:r>
      <w:r>
        <w:rPr>
          <w:rFonts w:ascii="Arial" w:hAnsi="Arial" w:cs="Arial"/>
          <w:sz w:val="24"/>
          <w:szCs w:val="24"/>
        </w:rPr>
        <w:t xml:space="preserve"> договора купли-продажи такого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11) порядок ознакомления покупателей с иной информацией, условиями договора купли-продажи такого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12) ограничения</w:t>
      </w:r>
      <w:r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участи</w:t>
      </w:r>
      <w:r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отдельных категорий физических лиц и юридических лиц в приватизации такого им</w:t>
      </w:r>
      <w:r>
        <w:rPr>
          <w:rFonts w:ascii="Arial" w:hAnsi="Arial" w:cs="Arial"/>
          <w:sz w:val="24"/>
          <w:szCs w:val="24"/>
        </w:rPr>
        <w:t>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порядок определения победителей (при проведении аукциона, конкурса) либо лиц, имеющих право приобретения  муниципального имущества (при проведении его продажи посредством публичного предложения и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минимально допустимой</w:t>
      </w:r>
      <w:r>
        <w:rPr>
          <w:rFonts w:ascii="Arial" w:hAnsi="Arial" w:cs="Arial"/>
          <w:sz w:val="24"/>
          <w:szCs w:val="24"/>
        </w:rPr>
        <w:t xml:space="preserve"> цен</w:t>
      </w:r>
      <w:r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место и </w:t>
      </w:r>
      <w:r>
        <w:rPr>
          <w:rFonts w:ascii="Arial" w:hAnsi="Arial" w:cs="Arial"/>
          <w:sz w:val="24"/>
          <w:szCs w:val="24"/>
        </w:rPr>
        <w:t>срок подведения итогов продажи  муниципального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15) сведения обо всех предыдущих торгах по продаже такого имущества, объявленных в течение года, предшествующего его продаже, и об итогах торгов </w:t>
      </w:r>
      <w:r>
        <w:rPr>
          <w:rFonts w:ascii="Arial" w:hAnsi="Arial" w:cs="Arial"/>
          <w:sz w:val="24"/>
          <w:szCs w:val="24"/>
        </w:rPr>
        <w:br/>
        <w:t>по продаже такого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16) размер и порядок вы</w:t>
      </w:r>
      <w:r>
        <w:rPr>
          <w:rFonts w:ascii="Arial" w:hAnsi="Arial" w:cs="Arial"/>
          <w:sz w:val="24"/>
          <w:szCs w:val="24"/>
        </w:rPr>
        <w:t xml:space="preserve">платы вознаграждения юридическому лицу, которое </w:t>
      </w:r>
      <w:r>
        <w:rPr>
          <w:rFonts w:ascii="Arial" w:hAnsi="Arial" w:cs="Arial"/>
          <w:sz w:val="24"/>
          <w:szCs w:val="24"/>
        </w:rPr>
        <w:br/>
        <w:t>в соответствии с пунктом 1 статьи 6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 Федерального закона осуществляет функции продавца федерального имущества и (или) которому решением Правительства Российской Федерации поручено организовать от и</w:t>
      </w:r>
      <w:r>
        <w:rPr>
          <w:rFonts w:ascii="Arial" w:hAnsi="Arial" w:cs="Arial"/>
          <w:sz w:val="24"/>
          <w:szCs w:val="24"/>
        </w:rPr>
        <w:t>мени Российской Федерации продажу приватизируемого федерального имущества.</w:t>
      </w:r>
    </w:p>
    <w:p w:rsidR="007E078D" w:rsidRDefault="003368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17) Сведения </w:t>
      </w:r>
      <w:r w:rsidR="00555910">
        <w:rPr>
          <w:rFonts w:ascii="Arial" w:hAnsi="Arial" w:cs="Arial"/>
          <w:sz w:val="24"/>
          <w:szCs w:val="24"/>
        </w:rPr>
        <w:t>об установлении обременения такого имущества публичным сервитутом и (или) ограничениями, предусмотренными настоящими Федеральным законом и (или) иными федеральными зак</w:t>
      </w:r>
      <w:r w:rsidR="00555910">
        <w:rPr>
          <w:rFonts w:ascii="Arial" w:hAnsi="Arial" w:cs="Arial"/>
          <w:sz w:val="24"/>
          <w:szCs w:val="24"/>
        </w:rPr>
        <w:t>онами;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18) условия конкурса, форма и сроки их выполнения;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8.2.4. При продаже находящихся в  муниципальной собственности акций акционерного общества или доли в уставном капитале общества </w:t>
      </w:r>
      <w:r>
        <w:rPr>
          <w:rFonts w:ascii="Arial" w:hAnsi="Arial" w:cs="Arial"/>
          <w:sz w:val="24"/>
          <w:szCs w:val="24"/>
        </w:rPr>
        <w:br/>
        <w:t>с ограниченной ответственностью также указываются следующие сведения: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размер уставного капитала хозяйственного общества, общее количество, номинальная стоимость и категории выпущенных акций акционерного об</w:t>
      </w:r>
      <w:r>
        <w:rPr>
          <w:rFonts w:ascii="Arial" w:hAnsi="Arial" w:cs="Arial"/>
          <w:sz w:val="24"/>
          <w:szCs w:val="24"/>
        </w:rPr>
        <w:t xml:space="preserve">щества или размер и номинальная стоимость доли в уставном капитале общества с </w:t>
      </w:r>
      <w:r>
        <w:rPr>
          <w:rFonts w:ascii="Arial" w:hAnsi="Arial" w:cs="Arial"/>
          <w:sz w:val="24"/>
          <w:szCs w:val="24"/>
        </w:rPr>
        <w:lastRenderedPageBreak/>
        <w:t>ограниченной ответственностью, принадлежащей Российской Федерации, субъекту Российской Федерации или муниципальному образованию;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перечень видов основной продукции (работ, услу</w:t>
      </w:r>
      <w:r>
        <w:rPr>
          <w:rFonts w:ascii="Arial" w:hAnsi="Arial" w:cs="Arial"/>
          <w:sz w:val="24"/>
          <w:szCs w:val="24"/>
        </w:rPr>
        <w:t>г), производство которой осуществляется акционерным обществом или обществом с ограниченной ответственностью;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условия конкурса при продаже акций акционерного общества или долей </w:t>
      </w:r>
      <w:r>
        <w:rPr>
          <w:rFonts w:ascii="Arial" w:hAnsi="Arial" w:cs="Arial"/>
          <w:sz w:val="24"/>
          <w:szCs w:val="24"/>
        </w:rPr>
        <w:br/>
        <w:t>в уставном капитале общества с ограниченной ответственностью на конкурсе;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адрес сайта в сети «Интернет», на котором размещена </w:t>
      </w:r>
      <w:r>
        <w:rPr>
          <w:rFonts w:ascii="Arial" w:hAnsi="Arial" w:cs="Arial"/>
          <w:sz w:val="24"/>
          <w:szCs w:val="24"/>
        </w:rPr>
        <w:t>годовая бухгалтерская (финансовая) отчетность и промежуточная бухгалтерская (финансовая) отчетность хозяйственного общества;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числе</w:t>
      </w:r>
      <w:r>
        <w:rPr>
          <w:rFonts w:ascii="Arial" w:hAnsi="Arial" w:cs="Arial"/>
          <w:sz w:val="24"/>
          <w:szCs w:val="24"/>
        </w:rPr>
        <w:t>нность работников хозяйственного общества;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сведения о предыдущих торгах по продаже тако</w:t>
      </w:r>
      <w:r>
        <w:rPr>
          <w:rFonts w:ascii="Arial" w:hAnsi="Arial" w:cs="Arial"/>
          <w:sz w:val="24"/>
          <w:szCs w:val="24"/>
        </w:rPr>
        <w:t>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8.2.5. Со дня приема заявок лицо, ж</w:t>
      </w:r>
      <w:r>
        <w:rPr>
          <w:rFonts w:ascii="Arial" w:hAnsi="Arial" w:cs="Arial"/>
          <w:sz w:val="24"/>
          <w:szCs w:val="24"/>
        </w:rPr>
        <w:t>елающее приобрести муниципальное имущество, имеет право на ознакомление с информацией о подлежащем приватизации имуществе. В местах подачи заявок и на сайте продавца государственного или муниципального имущества в сети "Интернет" должны быть размещены обще</w:t>
      </w:r>
      <w:r>
        <w:rPr>
          <w:rFonts w:ascii="Arial" w:hAnsi="Arial" w:cs="Arial"/>
          <w:sz w:val="24"/>
          <w:szCs w:val="24"/>
        </w:rPr>
        <w:t>доступная информация о торгах по пр</w:t>
      </w:r>
      <w:r w:rsidR="0033683C">
        <w:rPr>
          <w:rFonts w:ascii="Arial" w:hAnsi="Arial" w:cs="Arial"/>
          <w:sz w:val="24"/>
          <w:szCs w:val="24"/>
        </w:rPr>
        <w:t xml:space="preserve">одаже подлежащего приватизации </w:t>
      </w:r>
      <w:r>
        <w:rPr>
          <w:rFonts w:ascii="Arial" w:hAnsi="Arial" w:cs="Arial"/>
          <w:sz w:val="24"/>
          <w:szCs w:val="24"/>
        </w:rPr>
        <w:t>муниципального имущества, образцы типовых документо</w:t>
      </w:r>
      <w:r w:rsidR="0033683C">
        <w:rPr>
          <w:rFonts w:ascii="Arial" w:hAnsi="Arial" w:cs="Arial"/>
          <w:sz w:val="24"/>
          <w:szCs w:val="24"/>
        </w:rPr>
        <w:t xml:space="preserve">в, представляемых покупателями </w:t>
      </w:r>
      <w:r>
        <w:rPr>
          <w:rFonts w:ascii="Arial" w:hAnsi="Arial" w:cs="Arial"/>
          <w:sz w:val="24"/>
          <w:szCs w:val="24"/>
        </w:rPr>
        <w:t>муниципального имущества, правила проведения торгов.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8.2.6. Информация о результатах сделок приватизации м</w:t>
      </w:r>
      <w:r>
        <w:rPr>
          <w:rFonts w:ascii="Arial" w:hAnsi="Arial" w:cs="Arial"/>
          <w:sz w:val="24"/>
          <w:szCs w:val="24"/>
        </w:rPr>
        <w:t>униципального имущества подлежит размещению на сайтах в сети "Интернет" в течение десяти дней со дня совершения указанных сделок.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информации о результатах сделок приватизации муниципального имущества, подлежащей размещению на сайтах в сети "Интернет", от</w:t>
      </w:r>
      <w:r>
        <w:rPr>
          <w:rFonts w:ascii="Arial" w:hAnsi="Arial" w:cs="Arial"/>
          <w:sz w:val="24"/>
          <w:szCs w:val="24"/>
        </w:rPr>
        <w:t>носятся следующие сведения: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наименование продавца такого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дата, время и место проведения торгов;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цена сделки приватизации;</w:t>
      </w:r>
    </w:p>
    <w:p w:rsidR="007E078D" w:rsidRDefault="00555910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</w:rPr>
        <w:t>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</w:t>
      </w:r>
      <w:r>
        <w:rPr>
          <w:rFonts w:ascii="Arial" w:hAnsi="Arial" w:cs="Arial"/>
        </w:rPr>
        <w:t>е о цене такого имущества в ходе продажи;</w:t>
      </w:r>
    </w:p>
    <w:p w:rsidR="007E078D" w:rsidRDefault="00555910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eastAsia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6) </w:t>
      </w:r>
      <w:r>
        <w:rPr>
          <w:rFonts w:ascii="Arial" w:hAnsi="Arial" w:cs="Arial"/>
          <w:color w:val="000000" w:themeColor="text1"/>
        </w:rPr>
        <w:t xml:space="preserve">имя физического лица или наименование юридического лица - победителя торгов, </w:t>
      </w:r>
      <w:r>
        <w:rPr>
          <w:rFonts w:ascii="Arial" w:hAnsi="Arial" w:cs="Arial"/>
          <w:color w:val="000000" w:themeColor="text1"/>
        </w:rPr>
        <w:t>либо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лиц</w:t>
      </w:r>
      <w:r>
        <w:rPr>
          <w:rFonts w:ascii="Arial" w:hAnsi="Arial" w:cs="Arial"/>
          <w:color w:val="000000" w:themeColor="text1"/>
        </w:rPr>
        <w:t>о</w:t>
      </w:r>
      <w:r>
        <w:rPr>
          <w:rFonts w:ascii="Arial" w:hAnsi="Arial" w:cs="Arial"/>
          <w:color w:val="000000" w:themeColor="text1"/>
        </w:rPr>
        <w:t>, которое признали</w:t>
      </w:r>
      <w:r>
        <w:rPr>
          <w:rFonts w:ascii="Arial" w:hAnsi="Arial" w:cs="Arial"/>
          <w:color w:val="000000" w:themeColor="text1"/>
        </w:rPr>
        <w:t xml:space="preserve"> единственным участником аукциона</w:t>
      </w:r>
      <w:r>
        <w:rPr>
          <w:rFonts w:ascii="Arial" w:hAnsi="Arial" w:cs="Arial"/>
          <w:color w:val="000000" w:themeColor="text1"/>
        </w:rPr>
        <w:t xml:space="preserve"> - но только в том случае, установленном в 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абзаце втор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м пункта 3 статьи 18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Федерального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от 21 декабря 2001 года №178-ФЗ « О приватизации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государственного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или муниципального имущества», лица,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признанно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го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 </w:t>
      </w:r>
      <w:r>
        <w:rPr>
          <w:rStyle w:val="a3"/>
          <w:rFonts w:ascii="Arial" w:eastAsia="Arial" w:hAnsi="Arial" w:cs="Arial"/>
          <w:b w:val="0"/>
          <w:bCs w:val="0"/>
          <w:color w:val="000000" w:themeColor="text1"/>
          <w:shd w:val="clear" w:color="auto" w:fill="FFFFFF"/>
        </w:rPr>
        <w:t>единственным участником продажи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 государственного или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lastRenderedPageBreak/>
        <w:t>муниципального имущества по минимально допустимой цене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, в случае, установленном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абзац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ем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втор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ым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пункта 4 статьи 24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Федерального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от 21 декабря 2001 года №178-ФЗ « О приватизации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>государственного</w:t>
      </w:r>
      <w:r>
        <w:rPr>
          <w:rFonts w:ascii="Arial" w:eastAsia="Arial" w:hAnsi="Arial" w:cs="Arial"/>
          <w:color w:val="000000" w:themeColor="text1"/>
          <w:shd w:val="clear" w:color="auto" w:fill="FFFFFF"/>
        </w:rPr>
        <w:t xml:space="preserve"> или муниципального имущества».</w:t>
      </w:r>
    </w:p>
    <w:p w:rsidR="007E078D" w:rsidRDefault="007E078D" w:rsidP="0033683C">
      <w:pPr>
        <w:pStyle w:val="a4"/>
        <w:spacing w:before="0" w:beforeAutospacing="0" w:after="0" w:afterAutospacing="0" w:line="288" w:lineRule="atLeast"/>
        <w:jc w:val="both"/>
        <w:rPr>
          <w:rFonts w:ascii="Arial" w:hAnsi="Arial" w:cs="Arial"/>
        </w:rPr>
      </w:pPr>
      <w:bookmarkStart w:id="0" w:name="_GoBack"/>
      <w:bookmarkEnd w:id="0"/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>
        <w:rPr>
          <w:rFonts w:ascii="Arial" w:hAnsi="Arial" w:cs="Arial"/>
          <w:b/>
          <w:sz w:val="24"/>
          <w:szCs w:val="24"/>
        </w:rPr>
        <w:t>9. Оформление купли-продажи муниципального имущества.</w:t>
      </w:r>
    </w:p>
    <w:p w:rsidR="007E078D" w:rsidRPr="00262C61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 Продажа муниципального имущества оформляется договором купли-продажи.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Обязательными условиями договора купли-продажи муниципального имущества являются: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сведения о сторонах договора;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наименование муниципального имущества;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место его нахождения;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состав и цена муниципального имущества;</w:t>
      </w:r>
    </w:p>
    <w:p w:rsidR="007E078D" w:rsidRDefault="00555910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количество акций акционерного общества, их категория или размер доли </w:t>
      </w:r>
      <w:r>
        <w:rPr>
          <w:rFonts w:ascii="Arial" w:hAnsi="Arial" w:cs="Arial"/>
        </w:rPr>
        <w:br/>
        <w:t>в уставном капитале общества с ограниченной ответственностью;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порядок и с</w:t>
      </w:r>
      <w:r>
        <w:rPr>
          <w:rFonts w:ascii="Arial" w:hAnsi="Arial" w:cs="Arial"/>
          <w:sz w:val="24"/>
          <w:szCs w:val="24"/>
        </w:rPr>
        <w:t xml:space="preserve">рок передачи муниципального имущества (в соответствии </w:t>
      </w:r>
      <w:r>
        <w:rPr>
          <w:rFonts w:ascii="Arial" w:hAnsi="Arial" w:cs="Arial"/>
          <w:sz w:val="24"/>
          <w:szCs w:val="24"/>
        </w:rPr>
        <w:br/>
        <w:t>с действующим законодательством РФ) в собственность покупателя;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форма и сроки платежа за приобретенное имущество;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условия, в соответствии с которыми указанное имущество было приобретено покупател</w:t>
      </w:r>
      <w:r>
        <w:rPr>
          <w:rFonts w:ascii="Arial" w:hAnsi="Arial" w:cs="Arial"/>
          <w:sz w:val="24"/>
          <w:szCs w:val="24"/>
        </w:rPr>
        <w:t>ем;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10) сведения о наличии в отношении продаваемого муниципального имущества обременения (в том числе публичного</w:t>
      </w:r>
      <w:r>
        <w:rPr>
          <w:rFonts w:ascii="Arial" w:hAnsi="Arial" w:cs="Arial"/>
          <w:sz w:val="24"/>
          <w:szCs w:val="24"/>
        </w:rPr>
        <w:t xml:space="preserve"> сервитута), сохраняемого при переходе прав на это имущество;</w:t>
      </w:r>
    </w:p>
    <w:p w:rsidR="007E078D" w:rsidRDefault="00555910">
      <w:pPr>
        <w:pStyle w:val="a4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11) иные условия, обязательные для выполнения сторонами такого договора в соответствии с действующим законодательством Российской Федерации, а также иные условия, установленные сторонами такого </w:t>
      </w:r>
      <w:r>
        <w:rPr>
          <w:rFonts w:ascii="Arial" w:hAnsi="Arial" w:cs="Arial"/>
        </w:rPr>
        <w:t>договора по взаимному соглашению.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 Право собственности на приобретаемое муниципальное имущество переходит к покупателю в установленном порядке после полной его оплаты и со дня государственной регистрации в органе, осуществляющем государственную регистр</w:t>
      </w:r>
      <w:r>
        <w:rPr>
          <w:rFonts w:ascii="Arial" w:hAnsi="Arial" w:cs="Arial"/>
          <w:sz w:val="24"/>
          <w:szCs w:val="24"/>
        </w:rPr>
        <w:t>ацию прав на недвижимое имущество и сделок с ним, перехода права собственности на такое имущество.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Основанием для государственной регистрации перехода права собственности является договор купли-продажи недвижимого имущества, а также передаточный акт или ак</w:t>
      </w:r>
      <w:r>
        <w:rPr>
          <w:rFonts w:ascii="Arial" w:hAnsi="Arial" w:cs="Arial"/>
          <w:sz w:val="24"/>
          <w:szCs w:val="24"/>
        </w:rPr>
        <w:t>т приема-передачи имущества. Расходы на оплату услуг регистратора возлагаются на покупателя.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9.3. В случае, если Покупателем нарушены условия договора купли-продажи, Администрация вправе расторгнуть соответствующий договор купли-продажи в порядке, предусмо</w:t>
      </w:r>
      <w:r>
        <w:rPr>
          <w:rFonts w:ascii="Arial" w:hAnsi="Arial" w:cs="Arial"/>
          <w:sz w:val="24"/>
          <w:szCs w:val="24"/>
        </w:rPr>
        <w:t>тренном действующим законодательством.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9.4. Обременения (ограничения), а также особые условия использования приватизированного имущества, установленные договором купли-продажи, сохраняют свою силу для Покупателя при всех последующих сделках с этим имуществ</w:t>
      </w:r>
      <w:r>
        <w:rPr>
          <w:rFonts w:ascii="Arial" w:hAnsi="Arial" w:cs="Arial"/>
          <w:sz w:val="24"/>
          <w:szCs w:val="24"/>
        </w:rPr>
        <w:t>ом, вплоть до их отмены в порядке, установленном действующим законодательством Российской Федерации.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9.5. Условия охранного обязательства подлежат включению в договоры купли-продажи муниципального имущества в качестве существенных условий таких договоров, </w:t>
      </w:r>
      <w:r>
        <w:rPr>
          <w:rFonts w:ascii="Arial" w:hAnsi="Arial" w:cs="Arial"/>
          <w:sz w:val="24"/>
          <w:szCs w:val="24"/>
        </w:rPr>
        <w:t>предусматривающих переход права собственности на объекты культурного наследия.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10. Оплата и распределение денежных средств, полученных в результате приватизации имущества.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10.1. Средства, полученные от продажи муниципального имущества, подлежат зачислению в бюджет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</w:t>
      </w:r>
      <w:r>
        <w:rPr>
          <w:rFonts w:ascii="Arial" w:hAnsi="Arial" w:cs="Arial"/>
          <w:sz w:val="24"/>
          <w:szCs w:val="24"/>
        </w:rPr>
        <w:t>, в полном объеме.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10.2. Оплата приобретаемого Покупателем муниципального имущества производится единовременно</w:t>
      </w:r>
      <w:r>
        <w:rPr>
          <w:rFonts w:ascii="Arial" w:hAnsi="Arial" w:cs="Arial"/>
          <w:sz w:val="24"/>
          <w:szCs w:val="24"/>
        </w:rPr>
        <w:t xml:space="preserve"> или в рассрочку. С</w:t>
      </w:r>
      <w:r>
        <w:rPr>
          <w:rFonts w:ascii="Arial" w:hAnsi="Arial" w:cs="Arial"/>
          <w:sz w:val="24"/>
          <w:szCs w:val="24"/>
        </w:rPr>
        <w:t>рок рассрочки не может быть более чем один год.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10.5. В случае уклонения Покупателя от оплаты суммы денежных средств </w:t>
      </w:r>
      <w:r>
        <w:rPr>
          <w:rFonts w:ascii="Arial" w:hAnsi="Arial" w:cs="Arial"/>
          <w:sz w:val="24"/>
          <w:szCs w:val="24"/>
        </w:rPr>
        <w:br/>
        <w:t>в установленный срок последний утрачивает право на приобретение имущества и несет ответственность в соответствии с условиями договора куп</w:t>
      </w:r>
      <w:r>
        <w:rPr>
          <w:rFonts w:ascii="Arial" w:hAnsi="Arial" w:cs="Arial"/>
          <w:sz w:val="24"/>
          <w:szCs w:val="24"/>
        </w:rPr>
        <w:t>ли-продажи, а Продавец в установленном порядке взыскивает убытки, причиненные неисполнением договора купли-продажи.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 продажа муниципального имущества признается несостоявшейся, договор купли-продажи расторгается в порядке, установленном договор</w:t>
      </w:r>
      <w:r>
        <w:rPr>
          <w:rFonts w:ascii="Arial" w:hAnsi="Arial" w:cs="Arial"/>
          <w:sz w:val="24"/>
          <w:szCs w:val="24"/>
        </w:rPr>
        <w:t>ом и действующим законодательством Российской Федерации. В случае реализации муниципального имущества на аукционе задаток Покупателю не возвращается.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10.6. Продавец вправе требовать возмещения убытков, причиненных неисполнением договора купли-продажи, в по</w:t>
      </w:r>
      <w:r>
        <w:rPr>
          <w:rFonts w:ascii="Arial" w:hAnsi="Arial" w:cs="Arial"/>
          <w:sz w:val="24"/>
          <w:szCs w:val="24"/>
        </w:rPr>
        <w:t>рядке, предусмотренном действующим законодательством.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10.7. Продавец вправе взыскать неустойку (штраф, пеню), предусмотренную действующим законодательством и(или) договором купли-продажи, в установленном порядке.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10.8. Порядок возврата денежных средств по </w:t>
      </w:r>
      <w:r>
        <w:rPr>
          <w:rFonts w:ascii="Arial" w:hAnsi="Arial" w:cs="Arial"/>
          <w:sz w:val="24"/>
          <w:szCs w:val="24"/>
        </w:rPr>
        <w:t>недействительной сделке купли-продажи муниципального имущества, признанной таковой на основании вступившего в силу решения суда, определяется Федеральным законом о приватизации.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11. Порядок разрешения споров.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11.1. Возникшие споры по сделкам приват</w:t>
      </w:r>
      <w:r>
        <w:rPr>
          <w:rFonts w:ascii="Arial" w:hAnsi="Arial" w:cs="Arial"/>
          <w:sz w:val="24"/>
          <w:szCs w:val="24"/>
        </w:rPr>
        <w:t>изации рассматриваются в судебном порядке в соответствии с действующим законодательством.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 12.  Заключительные положения.</w:t>
      </w:r>
    </w:p>
    <w:p w:rsidR="007E078D" w:rsidRDefault="007E07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12.1. После продажи муниципального имущества и передачи его покупателю производится исключение имущества из Реестра муниципальн</w:t>
      </w:r>
      <w:r>
        <w:rPr>
          <w:rFonts w:ascii="Arial" w:hAnsi="Arial" w:cs="Arial"/>
          <w:sz w:val="24"/>
          <w:szCs w:val="24"/>
        </w:rPr>
        <w:t xml:space="preserve">ой собственности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«Хогот» </w:t>
      </w:r>
      <w:r>
        <w:rPr>
          <w:rFonts w:ascii="Arial" w:hAnsi="Arial" w:cs="Arial"/>
          <w:sz w:val="24"/>
          <w:szCs w:val="24"/>
        </w:rPr>
        <w:t>в установленном порядке.</w:t>
      </w:r>
    </w:p>
    <w:p w:rsidR="007E078D" w:rsidRDefault="005559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12.2. Особенности приватизации отдельных видов имущества, а также </w:t>
      </w:r>
      <w:r>
        <w:rPr>
          <w:rFonts w:ascii="Arial" w:hAnsi="Arial" w:cs="Arial"/>
          <w:sz w:val="24"/>
          <w:szCs w:val="24"/>
        </w:rPr>
        <w:br/>
        <w:t>не отмеченные и не урегулированные настоящим Положением способы приватизации имущества и возникающие при этом от</w:t>
      </w:r>
      <w:r>
        <w:rPr>
          <w:rFonts w:ascii="Arial" w:hAnsi="Arial" w:cs="Arial"/>
          <w:sz w:val="24"/>
          <w:szCs w:val="24"/>
        </w:rPr>
        <w:t>ношения определяются в соответствии с действующим законодательством Российской Федерации.</w:t>
      </w:r>
    </w:p>
    <w:p w:rsidR="007E078D" w:rsidRDefault="007E07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078D" w:rsidRDefault="007E078D">
      <w:pPr>
        <w:shd w:val="clear" w:color="auto" w:fill="FFFFFF"/>
        <w:spacing w:before="100" w:beforeAutospacing="1" w:after="100" w:afterAutospacing="1" w:line="240" w:lineRule="auto"/>
        <w:contextualSpacing/>
        <w:jc w:val="right"/>
      </w:pPr>
    </w:p>
    <w:sectPr w:rsidR="007E07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910" w:rsidRDefault="00555910">
      <w:pPr>
        <w:spacing w:line="240" w:lineRule="auto"/>
      </w:pPr>
      <w:r>
        <w:separator/>
      </w:r>
    </w:p>
  </w:endnote>
  <w:endnote w:type="continuationSeparator" w:id="0">
    <w:p w:rsidR="00555910" w:rsidRDefault="00555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910" w:rsidRDefault="00555910">
      <w:pPr>
        <w:spacing w:after="0"/>
      </w:pPr>
      <w:r>
        <w:separator/>
      </w:r>
    </w:p>
  </w:footnote>
  <w:footnote w:type="continuationSeparator" w:id="0">
    <w:p w:rsidR="00555910" w:rsidRDefault="005559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77323"/>
    <w:multiLevelType w:val="multilevel"/>
    <w:tmpl w:val="5B477323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0413A2"/>
    <w:rsid w:val="00093939"/>
    <w:rsid w:val="00176334"/>
    <w:rsid w:val="00231B1F"/>
    <w:rsid w:val="002349A5"/>
    <w:rsid w:val="00240FB8"/>
    <w:rsid w:val="00262C61"/>
    <w:rsid w:val="002B1E2B"/>
    <w:rsid w:val="002C37AC"/>
    <w:rsid w:val="002C4392"/>
    <w:rsid w:val="002E2C1D"/>
    <w:rsid w:val="002F1EC0"/>
    <w:rsid w:val="0033683C"/>
    <w:rsid w:val="00527767"/>
    <w:rsid w:val="00555910"/>
    <w:rsid w:val="00724529"/>
    <w:rsid w:val="00796F91"/>
    <w:rsid w:val="007E078D"/>
    <w:rsid w:val="008B6B96"/>
    <w:rsid w:val="00942499"/>
    <w:rsid w:val="00AB0B42"/>
    <w:rsid w:val="00AD15A1"/>
    <w:rsid w:val="00B519E8"/>
    <w:rsid w:val="00C15084"/>
    <w:rsid w:val="00C648EA"/>
    <w:rsid w:val="00C94F84"/>
    <w:rsid w:val="00D30F87"/>
    <w:rsid w:val="00D51711"/>
    <w:rsid w:val="00D90FB7"/>
    <w:rsid w:val="00D92BD3"/>
    <w:rsid w:val="00DD501C"/>
    <w:rsid w:val="00DE69A7"/>
    <w:rsid w:val="00E006C9"/>
    <w:rsid w:val="00FB7DA3"/>
    <w:rsid w:val="42247A7C"/>
    <w:rsid w:val="428B4391"/>
    <w:rsid w:val="45B2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2DE0B"/>
  <w15:docId w15:val="{43DD3576-7001-40F0-A6FE-FA60DAE1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4984</Words>
  <Characters>28413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Серлик S</cp:lastModifiedBy>
  <cp:revision>9</cp:revision>
  <cp:lastPrinted>2026-09-22T03:48:00Z</cp:lastPrinted>
  <dcterms:created xsi:type="dcterms:W3CDTF">2024-10-10T03:02:00Z</dcterms:created>
  <dcterms:modified xsi:type="dcterms:W3CDTF">2026-10-07T07:14:00Z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eyJoZGlkIjoiNzk5NzY4ZGJmZjMwNWFmMDEzYTM0NjNkYTM0MzgzOWQiLCJ1c2VySWQiOiI4MjQ2MzU5MjY0NjQifQ==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DFDAE999C4E74F559B0DDE900FAF5DDD_12</vt:lpwstr>
  </property>
</Properties>
</file>