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7" w:rsidRDefault="003B4889" w:rsidP="00FD7947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25.10.2019г. № 56</w:t>
      </w:r>
    </w:p>
    <w:p w:rsidR="00FD7947" w:rsidRDefault="00FD7947" w:rsidP="00FD7947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РОССИЙСКАЯ ФЕДЕРАЦИЯ</w:t>
      </w:r>
    </w:p>
    <w:p w:rsidR="00FD7947" w:rsidRDefault="00FD7947" w:rsidP="00FD7947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ИРКУТСКАЯ ОБЛАСТЬ</w:t>
      </w:r>
    </w:p>
    <w:p w:rsidR="00FD7947" w:rsidRDefault="00FD7947" w:rsidP="00FD7947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БАЯНДАЕВСКИЙ МУНИЦИПАЛЬНЫЙ РАЙОН</w:t>
      </w:r>
    </w:p>
    <w:p w:rsidR="00FD7947" w:rsidRDefault="00FD7947" w:rsidP="00FD7947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МУНИЦИПАЛЬНОЕ ОБРАЗОВАНИЕ «ХОГОТ»</w:t>
      </w:r>
    </w:p>
    <w:p w:rsidR="00FD7947" w:rsidRDefault="00FD7947" w:rsidP="00FD7947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 xml:space="preserve">ДУМА </w:t>
      </w:r>
    </w:p>
    <w:p w:rsidR="00FD7947" w:rsidRDefault="00FD7947" w:rsidP="00FD7947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РЕШЕНИЕ</w:t>
      </w:r>
    </w:p>
    <w:p w:rsidR="00FD7947" w:rsidRDefault="00FD7947" w:rsidP="00FD7947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 xml:space="preserve">О ВНЕСЕНИИ ИЗМЕНЕНИЙ И ДОПОЛНЕНИЙ В УСТАВ </w:t>
      </w:r>
    </w:p>
    <w:p w:rsidR="00FD7947" w:rsidRDefault="00FD7947" w:rsidP="00FD7947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МО «ХОГОТ»</w:t>
      </w:r>
    </w:p>
    <w:p w:rsidR="00FD7947" w:rsidRDefault="00FD7947" w:rsidP="00FD7947">
      <w:pPr>
        <w:pStyle w:val="Style6"/>
        <w:widowControl/>
        <w:spacing w:before="130" w:line="240" w:lineRule="auto"/>
        <w:ind w:firstLine="567"/>
        <w:contextualSpacing/>
        <w:jc w:val="both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В целях приведения Устава муниципального образования «Хогот»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муниципального образования «Хогот», </w:t>
      </w:r>
    </w:p>
    <w:p w:rsidR="00FD7947" w:rsidRDefault="00FD7947" w:rsidP="00FD7947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ДУМА РЕШИЛА:</w:t>
      </w:r>
    </w:p>
    <w:p w:rsidR="00FD7947" w:rsidRDefault="00FD7947" w:rsidP="00FD7947">
      <w:pPr>
        <w:pStyle w:val="1"/>
        <w:ind w:left="0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1. Внести в Устав муниципального образования «Хогот», принятый решением Думы муниципального образования «Хогот» 20.01.2006 года №17, следующие изменения:</w:t>
      </w:r>
    </w:p>
    <w:p w:rsidR="00FD7947" w:rsidRDefault="00FD7947" w:rsidP="00FD7947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ab/>
        <w:t xml:space="preserve">1.1.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Статья 6. Вопросы местного значения </w:t>
      </w:r>
    </w:p>
    <w:p w:rsidR="00FD7947" w:rsidRDefault="00FD7947" w:rsidP="00FD7947">
      <w:pPr>
        <w:tabs>
          <w:tab w:val="left" w:pos="709"/>
        </w:tabs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ab/>
        <w:t>1.1.1. Часть 1 пункт 7 исключить.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hAnsi="Arial" w:cs="Arial"/>
          <w:kern w:val="0"/>
          <w:sz w:val="24"/>
          <w:szCs w:val="24"/>
          <w:lang w:val="ru-RU"/>
        </w:rPr>
      </w:pPr>
      <w:r>
        <w:rPr>
          <w:rFonts w:ascii="Arial" w:hAnsi="Arial" w:cs="Arial"/>
          <w:kern w:val="0"/>
          <w:sz w:val="24"/>
          <w:szCs w:val="24"/>
          <w:lang w:val="ru-RU"/>
        </w:rPr>
        <w:t>1.1.2. Часть 1 пункт 17 изложить в следующей редакции: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hAnsi="Arial" w:cs="Arial"/>
          <w:kern w:val="0"/>
          <w:sz w:val="24"/>
          <w:szCs w:val="24"/>
          <w:lang w:val="ru-RU"/>
        </w:rPr>
      </w:pPr>
      <w:r>
        <w:rPr>
          <w:rFonts w:ascii="Arial" w:hAnsi="Arial" w:cs="Arial"/>
          <w:kern w:val="0"/>
          <w:sz w:val="24"/>
          <w:szCs w:val="24"/>
          <w:lang w:val="ru-RU"/>
        </w:rPr>
        <w:t>«17) участие в организации деятельности по накоплени</w:t>
      </w:r>
      <w:proofErr w:type="gramStart"/>
      <w:r>
        <w:rPr>
          <w:rFonts w:ascii="Arial" w:hAnsi="Arial" w:cs="Arial"/>
          <w:kern w:val="0"/>
          <w:sz w:val="24"/>
          <w:szCs w:val="24"/>
          <w:lang w:val="ru-RU"/>
        </w:rPr>
        <w:t>ю(</w:t>
      </w:r>
      <w:proofErr w:type="gramEnd"/>
      <w:r>
        <w:rPr>
          <w:rFonts w:ascii="Arial" w:hAnsi="Arial" w:cs="Arial"/>
          <w:kern w:val="0"/>
          <w:sz w:val="24"/>
          <w:szCs w:val="24"/>
          <w:lang w:val="ru-RU"/>
        </w:rPr>
        <w:t>в том числе раздельному накоплению) и транспортированию твердых коммунальных отходов</w:t>
      </w:r>
      <w:proofErr w:type="gramStart"/>
      <w:r>
        <w:rPr>
          <w:rFonts w:ascii="Arial" w:hAnsi="Arial" w:cs="Arial"/>
          <w:kern w:val="0"/>
          <w:sz w:val="24"/>
          <w:szCs w:val="24"/>
          <w:lang w:val="ru-RU"/>
        </w:rPr>
        <w:t>;»</w:t>
      </w:r>
      <w:proofErr w:type="gramEnd"/>
      <w:r>
        <w:rPr>
          <w:rFonts w:ascii="Arial" w:hAnsi="Arial" w:cs="Arial"/>
          <w:kern w:val="0"/>
          <w:sz w:val="24"/>
          <w:szCs w:val="24"/>
          <w:lang w:val="ru-RU"/>
        </w:rPr>
        <w:t>.</w:t>
      </w:r>
    </w:p>
    <w:p w:rsidR="00FD7947" w:rsidRDefault="00FD7947" w:rsidP="00FD7947">
      <w:pPr>
        <w:tabs>
          <w:tab w:val="left" w:pos="709"/>
        </w:tabs>
        <w:ind w:firstLine="709"/>
        <w:rPr>
          <w:rFonts w:ascii="Arial" w:eastAsia="Times New Roman" w:hAnsi="Arial" w:cs="Arial"/>
          <w:b/>
          <w:snapToGrid w:val="0"/>
          <w:sz w:val="24"/>
          <w:szCs w:val="24"/>
          <w:lang w:val="ru-RU" w:eastAsia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1.2. Статья 7.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ru-RU" w:eastAsia="ru-RU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Часть 1 статьи 7 изложить в следующей редакции: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1. Органы местного самоуправления Поселения имеют право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ru-RU"/>
        </w:rPr>
        <w:t>: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1) создание музеев Поселения;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3) участие в осуществлении деятельности по опеке и попечительству;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7) создание муниципальной пожарной охраны;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8) создание условий для развития туризма;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D7947" w:rsidRDefault="00FD7947" w:rsidP="00FD7947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  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5" w:history="1">
        <w:r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ru-RU" w:eastAsia="ru-RU"/>
          </w:rPr>
          <w:t>законом</w:t>
        </w:r>
      </w:hyperlink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от 24 ноября 1995 года № 181-ФЗ «О социальной защите инвалидов в Российской Федерации»;</w:t>
      </w:r>
    </w:p>
    <w:p w:rsidR="00FD7947" w:rsidRDefault="00FD7947" w:rsidP="00FD7947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11) </w:t>
      </w:r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предоставление гражданам жилых помещений муниципального </w:t>
      </w:r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lastRenderedPageBreak/>
        <w:t xml:space="preserve">жилищного фонда по договорам найма жилых помещений жилищного фонда социального использования в соответствии с жилищным </w:t>
      </w:r>
      <w:r w:rsidR="00345B1C">
        <w:fldChar w:fldCharType="begin"/>
      </w:r>
      <w:r w:rsidR="00345B1C" w:rsidRPr="00345B1C">
        <w:rPr>
          <w:lang w:val="ru-RU"/>
        </w:rPr>
        <w:instrText xml:space="preserve"> </w:instrText>
      </w:r>
      <w:r w:rsidR="00345B1C">
        <w:instrText>HYPERLINK</w:instrText>
      </w:r>
      <w:r w:rsidR="00345B1C" w:rsidRPr="00345B1C">
        <w:rPr>
          <w:lang w:val="ru-RU"/>
        </w:rPr>
        <w:instrText xml:space="preserve"> "</w:instrText>
      </w:r>
      <w:r w:rsidR="00345B1C">
        <w:instrText>consultantplus</w:instrText>
      </w:r>
      <w:r w:rsidR="00345B1C" w:rsidRPr="00345B1C">
        <w:rPr>
          <w:lang w:val="ru-RU"/>
        </w:rPr>
        <w:instrText>://</w:instrText>
      </w:r>
      <w:r w:rsidR="00345B1C">
        <w:instrText>offl</w:instrText>
      </w:r>
      <w:r w:rsidR="00345B1C">
        <w:instrText>ine</w:instrText>
      </w:r>
      <w:r w:rsidR="00345B1C" w:rsidRPr="00345B1C">
        <w:rPr>
          <w:lang w:val="ru-RU"/>
        </w:rPr>
        <w:instrText>/</w:instrText>
      </w:r>
      <w:r w:rsidR="00345B1C">
        <w:instrText>ref</w:instrText>
      </w:r>
      <w:r w:rsidR="00345B1C" w:rsidRPr="00345B1C">
        <w:rPr>
          <w:lang w:val="ru-RU"/>
        </w:rPr>
        <w:instrText>=</w:instrText>
      </w:r>
      <w:r w:rsidR="00345B1C">
        <w:instrText>C</w:instrText>
      </w:r>
      <w:r w:rsidR="00345B1C" w:rsidRPr="00345B1C">
        <w:rPr>
          <w:lang w:val="ru-RU"/>
        </w:rPr>
        <w:instrText>8939803</w:instrText>
      </w:r>
      <w:r w:rsidR="00345B1C">
        <w:instrText>C</w:instrText>
      </w:r>
      <w:r w:rsidR="00345B1C" w:rsidRPr="00345B1C">
        <w:rPr>
          <w:lang w:val="ru-RU"/>
        </w:rPr>
        <w:instrText>73</w:instrText>
      </w:r>
      <w:r w:rsidR="00345B1C">
        <w:instrText>ED</w:instrText>
      </w:r>
      <w:r w:rsidR="00345B1C" w:rsidRPr="00345B1C">
        <w:rPr>
          <w:lang w:val="ru-RU"/>
        </w:rPr>
        <w:instrText>29</w:instrText>
      </w:r>
      <w:r w:rsidR="00345B1C">
        <w:instrText>C</w:instrText>
      </w:r>
      <w:r w:rsidR="00345B1C" w:rsidRPr="00345B1C">
        <w:rPr>
          <w:lang w:val="ru-RU"/>
        </w:rPr>
        <w:instrText>2926</w:instrText>
      </w:r>
      <w:r w:rsidR="00345B1C">
        <w:instrText>E</w:instrText>
      </w:r>
      <w:r w:rsidR="00345B1C" w:rsidRPr="00345B1C">
        <w:rPr>
          <w:lang w:val="ru-RU"/>
        </w:rPr>
        <w:instrText>9</w:instrText>
      </w:r>
      <w:r w:rsidR="00345B1C">
        <w:instrText>C</w:instrText>
      </w:r>
      <w:r w:rsidR="00345B1C" w:rsidRPr="00345B1C">
        <w:rPr>
          <w:lang w:val="ru-RU"/>
        </w:rPr>
        <w:instrText>427</w:instrText>
      </w:r>
      <w:r w:rsidR="00345B1C">
        <w:instrText>FE</w:instrText>
      </w:r>
      <w:r w:rsidR="00345B1C" w:rsidRPr="00345B1C">
        <w:rPr>
          <w:lang w:val="ru-RU"/>
        </w:rPr>
        <w:instrText>67</w:instrText>
      </w:r>
      <w:r w:rsidR="00345B1C">
        <w:instrText>E</w:instrText>
      </w:r>
      <w:r w:rsidR="00345B1C" w:rsidRPr="00345B1C">
        <w:rPr>
          <w:lang w:val="ru-RU"/>
        </w:rPr>
        <w:instrText>1</w:instrText>
      </w:r>
      <w:r w:rsidR="00345B1C">
        <w:instrText>D</w:instrText>
      </w:r>
      <w:r w:rsidR="00345B1C" w:rsidRPr="00345B1C">
        <w:rPr>
          <w:lang w:val="ru-RU"/>
        </w:rPr>
        <w:instrText>8</w:instrText>
      </w:r>
      <w:r w:rsidR="00345B1C">
        <w:instrText>E</w:instrText>
      </w:r>
      <w:r w:rsidR="00345B1C" w:rsidRPr="00345B1C">
        <w:rPr>
          <w:lang w:val="ru-RU"/>
        </w:rPr>
        <w:instrText>57</w:instrText>
      </w:r>
      <w:r w:rsidR="00345B1C">
        <w:instrText>B</w:instrText>
      </w:r>
      <w:r w:rsidR="00345B1C" w:rsidRPr="00345B1C">
        <w:rPr>
          <w:lang w:val="ru-RU"/>
        </w:rPr>
        <w:instrText>9072</w:instrText>
      </w:r>
      <w:r w:rsidR="00345B1C">
        <w:instrText>CC</w:instrText>
      </w:r>
      <w:r w:rsidR="00345B1C" w:rsidRPr="00345B1C">
        <w:rPr>
          <w:lang w:val="ru-RU"/>
        </w:rPr>
        <w:instrText>79</w:instrText>
      </w:r>
      <w:r w:rsidR="00345B1C">
        <w:instrText>A</w:instrText>
      </w:r>
      <w:r w:rsidR="00345B1C" w:rsidRPr="00345B1C">
        <w:rPr>
          <w:lang w:val="ru-RU"/>
        </w:rPr>
        <w:instrText>5</w:instrText>
      </w:r>
      <w:r w:rsidR="00345B1C">
        <w:instrText>EFA</w:instrText>
      </w:r>
      <w:r w:rsidR="00345B1C" w:rsidRPr="00345B1C">
        <w:rPr>
          <w:lang w:val="ru-RU"/>
        </w:rPr>
        <w:instrText>11</w:instrText>
      </w:r>
      <w:r w:rsidR="00345B1C">
        <w:instrText>E</w:instrText>
      </w:r>
      <w:r w:rsidR="00345B1C" w:rsidRPr="00345B1C">
        <w:rPr>
          <w:lang w:val="ru-RU"/>
        </w:rPr>
        <w:instrText>9</w:instrText>
      </w:r>
      <w:r w:rsidR="00345B1C">
        <w:instrText>BC</w:instrText>
      </w:r>
      <w:r w:rsidR="00345B1C" w:rsidRPr="00345B1C">
        <w:rPr>
          <w:lang w:val="ru-RU"/>
        </w:rPr>
        <w:instrText>1</w:instrText>
      </w:r>
      <w:r w:rsidR="00345B1C">
        <w:instrText>BA</w:instrText>
      </w:r>
      <w:r w:rsidR="00345B1C" w:rsidRPr="00345B1C">
        <w:rPr>
          <w:lang w:val="ru-RU"/>
        </w:rPr>
        <w:instrText>29</w:instrText>
      </w:r>
      <w:r w:rsidR="00345B1C">
        <w:instrText>E</w:instrText>
      </w:r>
      <w:r w:rsidR="00345B1C" w:rsidRPr="00345B1C">
        <w:rPr>
          <w:lang w:val="ru-RU"/>
        </w:rPr>
        <w:instrText>9</w:instrText>
      </w:r>
      <w:r w:rsidR="00345B1C">
        <w:instrText>FA</w:instrText>
      </w:r>
      <w:r w:rsidR="00345B1C" w:rsidRPr="00345B1C">
        <w:rPr>
          <w:lang w:val="ru-RU"/>
        </w:rPr>
        <w:instrText>0</w:instrText>
      </w:r>
      <w:r w:rsidR="00345B1C">
        <w:instrText>A</w:instrText>
      </w:r>
      <w:r w:rsidR="00345B1C" w:rsidRPr="00345B1C">
        <w:rPr>
          <w:lang w:val="ru-RU"/>
        </w:rPr>
        <w:instrText>95</w:instrText>
      </w:r>
      <w:r w:rsidR="00345B1C">
        <w:instrText>A</w:instrText>
      </w:r>
      <w:r w:rsidR="00345B1C" w:rsidRPr="00345B1C">
        <w:rPr>
          <w:lang w:val="ru-RU"/>
        </w:rPr>
        <w:instrText>7</w:instrText>
      </w:r>
      <w:r w:rsidR="00345B1C">
        <w:instrText>B</w:instrText>
      </w:r>
      <w:r w:rsidR="00345B1C" w:rsidRPr="00345B1C">
        <w:rPr>
          <w:lang w:val="ru-RU"/>
        </w:rPr>
        <w:instrText>753</w:instrText>
      </w:r>
      <w:r w:rsidR="00345B1C">
        <w:instrText>AA</w:instrText>
      </w:r>
      <w:r w:rsidR="00345B1C" w:rsidRPr="00345B1C">
        <w:rPr>
          <w:lang w:val="ru-RU"/>
        </w:rPr>
        <w:instrText>01</w:instrText>
      </w:r>
      <w:r w:rsidR="00345B1C">
        <w:instrText>Y</w:instrText>
      </w:r>
      <w:r w:rsidR="00345B1C" w:rsidRPr="00345B1C">
        <w:rPr>
          <w:lang w:val="ru-RU"/>
        </w:rPr>
        <w:instrText>2</w:instrText>
      </w:r>
      <w:r w:rsidR="00345B1C">
        <w:instrText>kDL</w:instrText>
      </w:r>
      <w:r w:rsidR="00345B1C" w:rsidRPr="00345B1C">
        <w:rPr>
          <w:lang w:val="ru-RU"/>
        </w:rPr>
        <w:instrText xml:space="preserve">" </w:instrText>
      </w:r>
      <w:r w:rsidR="00345B1C">
        <w:fldChar w:fldCharType="separate"/>
      </w:r>
      <w:r>
        <w:rPr>
          <w:rStyle w:val="a3"/>
          <w:rFonts w:ascii="Arial" w:eastAsia="Times New Roman" w:hAnsi="Arial" w:cs="Arial"/>
          <w:bCs/>
          <w:color w:val="auto"/>
          <w:sz w:val="24"/>
          <w:szCs w:val="24"/>
          <w:u w:val="none"/>
          <w:lang w:val="ru-RU" w:eastAsia="ru-RU"/>
        </w:rPr>
        <w:t>законодательством</w:t>
      </w:r>
      <w:r w:rsidR="00345B1C">
        <w:rPr>
          <w:rStyle w:val="a3"/>
          <w:rFonts w:ascii="Arial" w:eastAsia="Times New Roman" w:hAnsi="Arial" w:cs="Arial"/>
          <w:bCs/>
          <w:color w:val="auto"/>
          <w:sz w:val="24"/>
          <w:szCs w:val="24"/>
          <w:u w:val="none"/>
          <w:lang w:val="ru-RU" w:eastAsia="ru-RU"/>
        </w:rPr>
        <w:fldChar w:fldCharType="end"/>
      </w:r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>.</w:t>
      </w:r>
    </w:p>
    <w:p w:rsidR="00FD7947" w:rsidRDefault="00FD7947" w:rsidP="00FD7947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12)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осуществление деятельности по обращению с животными без владельцев, обитающими на территории поселения.</w:t>
      </w:r>
    </w:p>
    <w:p w:rsidR="00FD7947" w:rsidRDefault="00FD7947" w:rsidP="00FD7947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13) осуществление мероприятий в сфере профилактики правонарушений, предусмотренных Федеральным </w:t>
      </w:r>
      <w:r w:rsidR="00345B1C">
        <w:fldChar w:fldCharType="begin"/>
      </w:r>
      <w:r w:rsidR="00345B1C" w:rsidRPr="00345B1C">
        <w:rPr>
          <w:lang w:val="ru-RU"/>
        </w:rPr>
        <w:instrText xml:space="preserve"> </w:instrText>
      </w:r>
      <w:r w:rsidR="00345B1C">
        <w:instrText>HYPERLINK</w:instrText>
      </w:r>
      <w:r w:rsidR="00345B1C" w:rsidRPr="00345B1C">
        <w:rPr>
          <w:lang w:val="ru-RU"/>
        </w:rPr>
        <w:instrText xml:space="preserve"> "</w:instrText>
      </w:r>
      <w:r w:rsidR="00345B1C">
        <w:instrText>consultantplus</w:instrText>
      </w:r>
      <w:r w:rsidR="00345B1C" w:rsidRPr="00345B1C">
        <w:rPr>
          <w:lang w:val="ru-RU"/>
        </w:rPr>
        <w:instrText>://</w:instrText>
      </w:r>
      <w:r w:rsidR="00345B1C">
        <w:instrText>offline</w:instrText>
      </w:r>
      <w:r w:rsidR="00345B1C" w:rsidRPr="00345B1C">
        <w:rPr>
          <w:lang w:val="ru-RU"/>
        </w:rPr>
        <w:instrText>/</w:instrText>
      </w:r>
      <w:r w:rsidR="00345B1C">
        <w:instrText>ref</w:instrText>
      </w:r>
      <w:r w:rsidR="00345B1C" w:rsidRPr="00345B1C">
        <w:rPr>
          <w:lang w:val="ru-RU"/>
        </w:rPr>
        <w:instrText>=5</w:instrText>
      </w:r>
      <w:r w:rsidR="00345B1C">
        <w:instrText>D</w:instrText>
      </w:r>
      <w:r w:rsidR="00345B1C" w:rsidRPr="00345B1C">
        <w:rPr>
          <w:lang w:val="ru-RU"/>
        </w:rPr>
        <w:instrText>21423</w:instrText>
      </w:r>
      <w:r w:rsidR="00345B1C">
        <w:instrText>B</w:instrText>
      </w:r>
      <w:r w:rsidR="00345B1C" w:rsidRPr="00345B1C">
        <w:rPr>
          <w:lang w:val="ru-RU"/>
        </w:rPr>
        <w:instrText>33</w:instrText>
      </w:r>
      <w:r w:rsidR="00345B1C">
        <w:instrText>C</w:instrText>
      </w:r>
      <w:r w:rsidR="00345B1C" w:rsidRPr="00345B1C">
        <w:rPr>
          <w:lang w:val="ru-RU"/>
        </w:rPr>
        <w:instrText>4</w:instrText>
      </w:r>
      <w:r w:rsidR="00345B1C">
        <w:instrText>DF</w:instrText>
      </w:r>
      <w:r w:rsidR="00345B1C" w:rsidRPr="00345B1C">
        <w:rPr>
          <w:lang w:val="ru-RU"/>
        </w:rPr>
        <w:instrText>8469544279</w:instrText>
      </w:r>
      <w:r w:rsidR="00345B1C">
        <w:instrText>A</w:instrText>
      </w:r>
      <w:r w:rsidR="00345B1C" w:rsidRPr="00345B1C">
        <w:rPr>
          <w:lang w:val="ru-RU"/>
        </w:rPr>
        <w:instrText>6189</w:instrText>
      </w:r>
      <w:r w:rsidR="00345B1C">
        <w:instrText>CADEFE</w:instrText>
      </w:r>
      <w:r w:rsidR="00345B1C" w:rsidRPr="00345B1C">
        <w:rPr>
          <w:lang w:val="ru-RU"/>
        </w:rPr>
        <w:instrText>075</w:instrText>
      </w:r>
      <w:r w:rsidR="00345B1C">
        <w:instrText>A</w:instrText>
      </w:r>
      <w:r w:rsidR="00345B1C" w:rsidRPr="00345B1C">
        <w:rPr>
          <w:lang w:val="ru-RU"/>
        </w:rPr>
        <w:instrText>45</w:instrText>
      </w:r>
      <w:r w:rsidR="00345B1C">
        <w:instrText>B</w:instrText>
      </w:r>
      <w:r w:rsidR="00345B1C" w:rsidRPr="00345B1C">
        <w:rPr>
          <w:lang w:val="ru-RU"/>
        </w:rPr>
        <w:instrText>6</w:instrText>
      </w:r>
      <w:r w:rsidR="00345B1C">
        <w:instrText>A</w:instrText>
      </w:r>
      <w:r w:rsidR="00345B1C" w:rsidRPr="00345B1C">
        <w:rPr>
          <w:lang w:val="ru-RU"/>
        </w:rPr>
        <w:instrText>97044</w:instrText>
      </w:r>
      <w:r w:rsidR="00345B1C">
        <w:instrText>DF</w:instrText>
      </w:r>
      <w:r w:rsidR="00345B1C" w:rsidRPr="00345B1C">
        <w:rPr>
          <w:lang w:val="ru-RU"/>
        </w:rPr>
        <w:instrText>6</w:instrText>
      </w:r>
      <w:r w:rsidR="00345B1C">
        <w:instrText>CD</w:instrText>
      </w:r>
      <w:r w:rsidR="00345B1C" w:rsidRPr="00345B1C">
        <w:rPr>
          <w:lang w:val="ru-RU"/>
        </w:rPr>
        <w:instrText>2</w:instrText>
      </w:r>
      <w:r w:rsidR="00345B1C">
        <w:instrText>B</w:instrText>
      </w:r>
      <w:r w:rsidR="00345B1C" w:rsidRPr="00345B1C">
        <w:rPr>
          <w:lang w:val="ru-RU"/>
        </w:rPr>
        <w:instrText>365</w:instrText>
      </w:r>
      <w:r w:rsidR="00345B1C">
        <w:instrText>Dm</w:instrText>
      </w:r>
      <w:r w:rsidR="00345B1C" w:rsidRPr="00345B1C">
        <w:rPr>
          <w:lang w:val="ru-RU"/>
        </w:rPr>
        <w:instrText>5</w:instrText>
      </w:r>
      <w:r w:rsidR="00345B1C">
        <w:instrText>N</w:instrText>
      </w:r>
      <w:r w:rsidR="00345B1C" w:rsidRPr="00345B1C">
        <w:rPr>
          <w:lang w:val="ru-RU"/>
        </w:rPr>
        <w:instrText xml:space="preserve">" </w:instrText>
      </w:r>
      <w:r w:rsidR="00345B1C">
        <w:fldChar w:fldCharType="separate"/>
      </w:r>
      <w:r>
        <w:rPr>
          <w:rStyle w:val="a3"/>
          <w:rFonts w:ascii="Arial" w:hAnsi="Arial" w:cs="Arial"/>
          <w:color w:val="auto"/>
          <w:sz w:val="24"/>
          <w:szCs w:val="24"/>
          <w:u w:val="none"/>
          <w:lang w:val="ru-RU"/>
        </w:rPr>
        <w:t>законом</w:t>
      </w:r>
      <w:r w:rsidR="00345B1C">
        <w:rPr>
          <w:rStyle w:val="a3"/>
          <w:rFonts w:ascii="Arial" w:hAnsi="Arial" w:cs="Arial"/>
          <w:color w:val="auto"/>
          <w:sz w:val="24"/>
          <w:szCs w:val="24"/>
          <w:u w:val="none"/>
          <w:lang w:val="ru-RU"/>
        </w:rPr>
        <w:fldChar w:fldCharType="end"/>
      </w:r>
      <w:r>
        <w:rPr>
          <w:rFonts w:ascii="Arial" w:hAnsi="Arial" w:cs="Arial"/>
          <w:sz w:val="24"/>
          <w:szCs w:val="24"/>
          <w:lang w:val="ru-RU"/>
        </w:rPr>
        <w:t xml:space="preserve"> "Об основах системы профилактики правонарушений в Российской Федерации"</w:t>
      </w:r>
    </w:p>
    <w:p w:rsidR="00FD7947" w:rsidRDefault="00FD7947" w:rsidP="00FD7947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14) оказание содействия развитию физической культуры и спорта инвалидов, лиц с ограниченными возможностями  здоровья, адаптивной физической культуры и адаптивного спорта.</w:t>
      </w:r>
    </w:p>
    <w:p w:rsidR="00FD7947" w:rsidRDefault="00FD7947" w:rsidP="00FD7947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/>
          <w:bCs/>
          <w:color w:val="FF0000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15)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lang w:val="ru-RU"/>
        </w:rPr>
        <w:t xml:space="preserve"> 2300-1 "О защите прав потребителей”.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Calibri" w:hAnsi="Arial" w:cs="Arial"/>
          <w:b/>
          <w:sz w:val="24"/>
          <w:szCs w:val="24"/>
          <w:lang w:val="ru-RU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1.3. </w:t>
      </w:r>
      <w:r>
        <w:rPr>
          <w:rFonts w:ascii="Arial" w:eastAsia="Calibri" w:hAnsi="Arial" w:cs="Arial"/>
          <w:b/>
          <w:sz w:val="24"/>
          <w:szCs w:val="24"/>
          <w:lang w:val="ru-RU" w:eastAsia="en-US"/>
        </w:rPr>
        <w:t>Статья 47. Опубликование (обнародование) муниципальных правовых актов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1.3.1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>
        <w:rPr>
          <w:rFonts w:ascii="Arial" w:eastAsia="Calibri" w:hAnsi="Arial" w:cs="Arial"/>
          <w:sz w:val="24"/>
          <w:szCs w:val="24"/>
          <w:lang w:val="ru-RU" w:eastAsia="en-US"/>
        </w:rPr>
        <w:t>,»</w:t>
      </w:r>
      <w:proofErr w:type="gramEnd"/>
      <w:r>
        <w:rPr>
          <w:rFonts w:ascii="Arial" w:eastAsia="Calibri" w:hAnsi="Arial" w:cs="Arial"/>
          <w:sz w:val="24"/>
          <w:szCs w:val="24"/>
          <w:lang w:val="ru-RU" w:eastAsia="en-US"/>
        </w:rPr>
        <w:t>, после слов «такой акт» дополнить словами «или соглашение»;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 xml:space="preserve">1.3.2 во втором предложении части 2 слова «нормативного правового акта» заменить словами «муниципального правового акта или соглашения, </w:t>
      </w:r>
      <w:proofErr w:type="gramStart"/>
      <w:r>
        <w:rPr>
          <w:rFonts w:ascii="Arial" w:eastAsia="Calibri" w:hAnsi="Arial" w:cs="Arial"/>
          <w:sz w:val="24"/>
          <w:szCs w:val="24"/>
          <w:lang w:val="ru-RU" w:eastAsia="en-US"/>
        </w:rPr>
        <w:t>заключенное</w:t>
      </w:r>
      <w:proofErr w:type="gramEnd"/>
      <w:r>
        <w:rPr>
          <w:rFonts w:ascii="Arial" w:eastAsia="Calibri" w:hAnsi="Arial" w:cs="Arial"/>
          <w:sz w:val="24"/>
          <w:szCs w:val="24"/>
          <w:lang w:val="ru-RU" w:eastAsia="en-US"/>
        </w:rPr>
        <w:t xml:space="preserve"> между органами местного самоуправления,»;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1.3.3 часть 3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rFonts w:ascii="Arial" w:eastAsia="Calibri" w:hAnsi="Arial" w:cs="Arial"/>
          <w:sz w:val="24"/>
          <w:szCs w:val="24"/>
          <w:lang w:val="ru-RU" w:eastAsia="en-US"/>
        </w:rPr>
        <w:t>,»</w:t>
      </w:r>
      <w:proofErr w:type="gramEnd"/>
      <w:r>
        <w:rPr>
          <w:rFonts w:ascii="Arial" w:eastAsia="Calibri" w:hAnsi="Arial" w:cs="Arial"/>
          <w:sz w:val="24"/>
          <w:szCs w:val="24"/>
          <w:lang w:val="ru-RU" w:eastAsia="en-US"/>
        </w:rPr>
        <w:t>;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1.3.4 часть 4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>
        <w:rPr>
          <w:rFonts w:ascii="Arial" w:eastAsia="Calibri" w:hAnsi="Arial" w:cs="Arial"/>
          <w:sz w:val="24"/>
          <w:szCs w:val="24"/>
          <w:lang w:val="ru-RU" w:eastAsia="en-US"/>
        </w:rPr>
        <w:t>,»</w:t>
      </w:r>
      <w:proofErr w:type="gramEnd"/>
      <w:r>
        <w:rPr>
          <w:rFonts w:ascii="Arial" w:eastAsia="Calibri" w:hAnsi="Arial" w:cs="Arial"/>
          <w:sz w:val="24"/>
          <w:szCs w:val="24"/>
          <w:lang w:val="ru-RU" w:eastAsia="en-US"/>
        </w:rPr>
        <w:t>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FD7947" w:rsidRDefault="00FD7947" w:rsidP="00FD7947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1.3.5 часть 5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>
        <w:rPr>
          <w:rFonts w:ascii="Arial" w:eastAsia="Calibri" w:hAnsi="Arial" w:cs="Arial"/>
          <w:sz w:val="24"/>
          <w:szCs w:val="24"/>
          <w:lang w:val="ru-RU" w:eastAsia="en-US"/>
        </w:rPr>
        <w:t>,»</w:t>
      </w:r>
      <w:proofErr w:type="gramEnd"/>
      <w:r>
        <w:rPr>
          <w:rFonts w:ascii="Arial" w:eastAsia="Calibri" w:hAnsi="Arial" w:cs="Arial"/>
          <w:sz w:val="24"/>
          <w:szCs w:val="24"/>
          <w:lang w:val="ru-RU" w:eastAsia="en-US"/>
        </w:rPr>
        <w:t>.</w:t>
      </w:r>
    </w:p>
    <w:p w:rsidR="00FD7947" w:rsidRDefault="00FD7947" w:rsidP="00FD7947">
      <w:pPr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 xml:space="preserve">1.3.6 </w:t>
      </w:r>
      <w:r>
        <w:rPr>
          <w:rFonts w:ascii="Arial" w:hAnsi="Arial" w:cs="Arial"/>
          <w:sz w:val="24"/>
          <w:szCs w:val="24"/>
          <w:lang w:val="ru-RU"/>
        </w:rPr>
        <w:t xml:space="preserve">дополнить часть 1 абзацем следующего содержания: </w:t>
      </w:r>
    </w:p>
    <w:p w:rsidR="00FD7947" w:rsidRDefault="00FD7947" w:rsidP="00FD7947">
      <w:pPr>
        <w:ind w:firstLine="709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«Для официального опубликования (обнародования) Устава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муниципального образования «Хогот»</w:t>
      </w:r>
      <w:r>
        <w:rPr>
          <w:rFonts w:ascii="Arial" w:hAnsi="Arial" w:cs="Arial"/>
          <w:sz w:val="24"/>
          <w:szCs w:val="24"/>
          <w:lang w:val="ru-RU"/>
        </w:rPr>
        <w:t xml:space="preserve"> и муниципального правового акта о внесении изменений и дополнений в Устав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муниципального образования «Хогот» </w:t>
      </w:r>
      <w:r>
        <w:rPr>
          <w:rFonts w:ascii="Arial" w:hAnsi="Arial" w:cs="Arial"/>
          <w:sz w:val="24"/>
          <w:szCs w:val="24"/>
          <w:lang w:val="ru-RU"/>
        </w:rPr>
        <w:t>может быть использован официальный Портал Министерства Юстиции Российской Федерации «Нормативные правовые акты в Российской Федерации» (</w:t>
      </w:r>
      <w:r>
        <w:rPr>
          <w:rFonts w:ascii="Arial" w:hAnsi="Arial" w:cs="Arial"/>
          <w:sz w:val="24"/>
          <w:szCs w:val="24"/>
        </w:rPr>
        <w:t>http</w:t>
      </w:r>
      <w:r>
        <w:rPr>
          <w:rFonts w:ascii="Arial" w:hAnsi="Arial" w:cs="Arial"/>
          <w:sz w:val="24"/>
          <w:szCs w:val="24"/>
          <w:lang w:val="ru-RU"/>
        </w:rPr>
        <w:t>://</w:t>
      </w:r>
      <w:proofErr w:type="spellStart"/>
      <w:r>
        <w:rPr>
          <w:rFonts w:ascii="Arial" w:hAnsi="Arial" w:cs="Arial"/>
          <w:sz w:val="24"/>
          <w:szCs w:val="24"/>
        </w:rPr>
        <w:t>pravo</w:t>
      </w:r>
      <w:proofErr w:type="spellEnd"/>
      <w:r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minjust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 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</w:t>
        </w:r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/>
          </w:rPr>
          <w:t>://право-</w:t>
        </w:r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/>
          </w:rPr>
          <w:t>минюст.рф</w:t>
        </w:r>
        <w:proofErr w:type="spellEnd"/>
      </w:hyperlink>
      <w:r>
        <w:rPr>
          <w:rFonts w:ascii="Arial" w:hAnsi="Arial" w:cs="Arial"/>
          <w:sz w:val="24"/>
          <w:szCs w:val="24"/>
          <w:lang w:val="ru-RU"/>
        </w:rPr>
        <w:t>, регистрация в качестве сетевого издания: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Эл № ФС77-72471 от 05.03.2018).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.». </w:t>
      </w:r>
      <w:proofErr w:type="gramEnd"/>
    </w:p>
    <w:p w:rsidR="00FD7947" w:rsidRDefault="00FD7947" w:rsidP="00FD7947">
      <w:pPr>
        <w:snapToGrid w:val="0"/>
        <w:spacing w:after="120"/>
        <w:ind w:firstLine="420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1.4. Статью 62 изложить в следующей редакции: </w:t>
      </w:r>
    </w:p>
    <w:p w:rsidR="00FD7947" w:rsidRDefault="00FD7947" w:rsidP="00FD7947">
      <w:pPr>
        <w:spacing w:after="120"/>
        <w:rPr>
          <w:rFonts w:ascii="Arial" w:eastAsia="Times New Roman" w:hAnsi="Arial" w:cs="Arial"/>
          <w:b/>
          <w:snapToGrid w:val="0"/>
          <w:sz w:val="24"/>
          <w:szCs w:val="24"/>
          <w:lang w:val="ru-RU" w:eastAsia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«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ru-RU" w:eastAsia="ru-RU"/>
        </w:rPr>
        <w:t>Статья 62. Средства самообложения граждан</w:t>
      </w:r>
    </w:p>
    <w:p w:rsidR="00FD7947" w:rsidRDefault="00FD7947" w:rsidP="00FD7947">
      <w:pPr>
        <w:rPr>
          <w:rFonts w:ascii="Arial" w:eastAsia="Times New Roman" w:hAnsi="Arial" w:cs="Arial"/>
          <w:snapToGrid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ru-RU" w:eastAsia="ru-RU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населенного пункта, входящего в состав Поселения за исключением отдельных категорий граждан, численность которых не может превышать 30 процентов от общего числа жителей, для которых </w:t>
      </w:r>
      <w:r>
        <w:rPr>
          <w:rFonts w:ascii="Arial" w:eastAsia="Times New Roman" w:hAnsi="Arial" w:cs="Arial"/>
          <w:snapToGrid w:val="0"/>
          <w:sz w:val="24"/>
          <w:szCs w:val="24"/>
          <w:lang w:val="ru-RU" w:eastAsia="ru-RU"/>
        </w:rPr>
        <w:lastRenderedPageBreak/>
        <w:t>размер платежей может быть уменьшен в соответствии с решением Думы Поселения.</w:t>
      </w:r>
    </w:p>
    <w:p w:rsidR="00FD7947" w:rsidRDefault="00FD7947" w:rsidP="00FD7947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ru-RU" w:eastAsia="ru-RU"/>
        </w:rPr>
        <w:t xml:space="preserve">2. </w:t>
      </w:r>
      <w:r>
        <w:rPr>
          <w:rFonts w:ascii="Arial" w:hAnsi="Arial" w:cs="Arial"/>
          <w:sz w:val="24"/>
          <w:szCs w:val="24"/>
          <w:lang w:val="ru-RU"/>
        </w:rPr>
        <w:t xml:space="preserve">Вопросы введения и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использования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25.1 федерального закона 131 – ФЗ, на сходе граждан.».</w:t>
      </w:r>
    </w:p>
    <w:p w:rsidR="00FD7947" w:rsidRDefault="00FD7947" w:rsidP="00FD7947">
      <w:pPr>
        <w:rPr>
          <w:rFonts w:ascii="Arial" w:eastAsia="Times New Roman" w:hAnsi="Arial" w:cs="Arial"/>
          <w:snapToGrid w:val="0"/>
          <w:sz w:val="24"/>
          <w:szCs w:val="24"/>
          <w:lang w:val="ru-RU" w:eastAsia="ru-RU"/>
        </w:rPr>
      </w:pPr>
    </w:p>
    <w:p w:rsidR="00FD7947" w:rsidRDefault="00FD7947" w:rsidP="00FD7947">
      <w:pPr>
        <w:pStyle w:val="1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ru-RU"/>
        </w:rPr>
      </w:pPr>
      <w:bookmarkStart w:id="0" w:name="dst100026"/>
      <w:bookmarkEnd w:id="0"/>
      <w:r>
        <w:rPr>
          <w:rFonts w:ascii="Arial" w:hAnsi="Arial" w:cs="Arial"/>
          <w:sz w:val="24"/>
          <w:szCs w:val="24"/>
          <w:lang w:val="ru-RU"/>
        </w:rPr>
        <w:t>2. В порядке, установленном Федеральным законом от 21.07.2005 № 97 – ФЗ «О государственной регистрации Уставов муниципальных образований», представить главе муниципальный правовой акт о внесении изменений в Устав муниципального образования «Хогот»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D7947" w:rsidRDefault="00FD7947" w:rsidP="00FD7947">
      <w:pPr>
        <w:pStyle w:val="1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Главе муниципального образования «Хогот» опубликовать муниципальный правовой акт муниципального образования «Хогот»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«Хогот» для включения указанных сведений в государственный реестр уставов муниципальных образований Иркутской области в 10 –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дневный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срок.</w:t>
      </w:r>
      <w:proofErr w:type="gramEnd"/>
    </w:p>
    <w:p w:rsidR="00FD7947" w:rsidRDefault="00FD7947" w:rsidP="00FD7947">
      <w:pPr>
        <w:pStyle w:val="1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 Настоящее решение вступает в силу после государственной регистрации и опубликования в «Вестнике МО «Хогот»».</w:t>
      </w:r>
    </w:p>
    <w:p w:rsidR="00FD7947" w:rsidRDefault="00FD7947" w:rsidP="00FD7947">
      <w:pPr>
        <w:pStyle w:val="1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ru-RU"/>
        </w:rPr>
      </w:pPr>
    </w:p>
    <w:p w:rsidR="00FD7947" w:rsidRDefault="00FD7947" w:rsidP="00FD7947">
      <w:pPr>
        <w:pStyle w:val="1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ru-RU"/>
        </w:rPr>
      </w:pPr>
      <w:bookmarkStart w:id="1" w:name="_GoBack"/>
    </w:p>
    <w:p w:rsidR="00FD7947" w:rsidRDefault="00FD7947" w:rsidP="00FD7947">
      <w:pPr>
        <w:autoSpaceDE w:val="0"/>
        <w:autoSpaceDN w:val="0"/>
        <w:adjustRightInd w:val="0"/>
        <w:spacing w:line="240" w:lineRule="exact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Глава МО «Хогот»                                                                  </w:t>
      </w:r>
    </w:p>
    <w:p w:rsidR="00FD7947" w:rsidRDefault="00FD7947" w:rsidP="00FD7947">
      <w:pPr>
        <w:autoSpaceDE w:val="0"/>
        <w:autoSpaceDN w:val="0"/>
        <w:adjustRightInd w:val="0"/>
        <w:spacing w:line="240" w:lineRule="exact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ru-RU" w:eastAsia="ru-RU"/>
        </w:rPr>
        <w:t>Ханаров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В.П. </w:t>
      </w:r>
    </w:p>
    <w:p w:rsidR="00FD7947" w:rsidRDefault="00FD7947" w:rsidP="00FD7947">
      <w:pPr>
        <w:autoSpaceDE w:val="0"/>
        <w:autoSpaceDN w:val="0"/>
        <w:adjustRightInd w:val="0"/>
        <w:spacing w:line="240" w:lineRule="exact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Председатель Думы МО «Хогот»                                </w:t>
      </w:r>
    </w:p>
    <w:p w:rsidR="00FD7947" w:rsidRDefault="00FD7947" w:rsidP="00FD7947">
      <w:pPr>
        <w:tabs>
          <w:tab w:val="left" w:pos="4820"/>
        </w:tabs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Савинова Д.П.  </w:t>
      </w:r>
    </w:p>
    <w:bookmarkEnd w:id="1"/>
    <w:p w:rsidR="00B04152" w:rsidRPr="00FD7947" w:rsidRDefault="00B04152">
      <w:pPr>
        <w:rPr>
          <w:lang w:val="ru-RU"/>
        </w:rPr>
      </w:pPr>
    </w:p>
    <w:sectPr w:rsidR="00B04152" w:rsidRPr="00FD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47"/>
    <w:rsid w:val="00007174"/>
    <w:rsid w:val="00013829"/>
    <w:rsid w:val="00035366"/>
    <w:rsid w:val="000373FC"/>
    <w:rsid w:val="00056AB1"/>
    <w:rsid w:val="00071E5E"/>
    <w:rsid w:val="00077F51"/>
    <w:rsid w:val="000B6715"/>
    <w:rsid w:val="000C1060"/>
    <w:rsid w:val="000D2EB7"/>
    <w:rsid w:val="000D4215"/>
    <w:rsid w:val="000F4612"/>
    <w:rsid w:val="001014BD"/>
    <w:rsid w:val="00137D2D"/>
    <w:rsid w:val="00183C04"/>
    <w:rsid w:val="001A21C4"/>
    <w:rsid w:val="001A3ECB"/>
    <w:rsid w:val="001B186E"/>
    <w:rsid w:val="001F16C4"/>
    <w:rsid w:val="00225B85"/>
    <w:rsid w:val="002418F9"/>
    <w:rsid w:val="00264ECB"/>
    <w:rsid w:val="002A543B"/>
    <w:rsid w:val="002A6398"/>
    <w:rsid w:val="002B1ED8"/>
    <w:rsid w:val="002B3291"/>
    <w:rsid w:val="002C0902"/>
    <w:rsid w:val="002C0F06"/>
    <w:rsid w:val="002D5E81"/>
    <w:rsid w:val="002D7D6F"/>
    <w:rsid w:val="00312F43"/>
    <w:rsid w:val="003270B5"/>
    <w:rsid w:val="00331AB8"/>
    <w:rsid w:val="00333237"/>
    <w:rsid w:val="00345B1C"/>
    <w:rsid w:val="00347989"/>
    <w:rsid w:val="00374856"/>
    <w:rsid w:val="003B4889"/>
    <w:rsid w:val="003C7CF4"/>
    <w:rsid w:val="003E1575"/>
    <w:rsid w:val="003E1C91"/>
    <w:rsid w:val="003F1B1A"/>
    <w:rsid w:val="003F23A2"/>
    <w:rsid w:val="003F282F"/>
    <w:rsid w:val="0042150B"/>
    <w:rsid w:val="004A6F69"/>
    <w:rsid w:val="004B2774"/>
    <w:rsid w:val="00504ABB"/>
    <w:rsid w:val="00505F19"/>
    <w:rsid w:val="005326B3"/>
    <w:rsid w:val="0054430F"/>
    <w:rsid w:val="005478AA"/>
    <w:rsid w:val="00557553"/>
    <w:rsid w:val="00590AC2"/>
    <w:rsid w:val="005A42A5"/>
    <w:rsid w:val="006152F5"/>
    <w:rsid w:val="006972D2"/>
    <w:rsid w:val="006A5FA4"/>
    <w:rsid w:val="006A66BF"/>
    <w:rsid w:val="006B7041"/>
    <w:rsid w:val="006F7782"/>
    <w:rsid w:val="006F7C7D"/>
    <w:rsid w:val="007104CF"/>
    <w:rsid w:val="00781351"/>
    <w:rsid w:val="007C2FB2"/>
    <w:rsid w:val="007E38F7"/>
    <w:rsid w:val="007E4224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D3F9D"/>
    <w:rsid w:val="009F0DF5"/>
    <w:rsid w:val="009F3113"/>
    <w:rsid w:val="00A11415"/>
    <w:rsid w:val="00A503FC"/>
    <w:rsid w:val="00A54278"/>
    <w:rsid w:val="00A73186"/>
    <w:rsid w:val="00AB4039"/>
    <w:rsid w:val="00B04152"/>
    <w:rsid w:val="00B454AF"/>
    <w:rsid w:val="00B51836"/>
    <w:rsid w:val="00B955B8"/>
    <w:rsid w:val="00BC0948"/>
    <w:rsid w:val="00BE2BFA"/>
    <w:rsid w:val="00BF5B40"/>
    <w:rsid w:val="00C01533"/>
    <w:rsid w:val="00C30468"/>
    <w:rsid w:val="00CA3EEB"/>
    <w:rsid w:val="00CB5859"/>
    <w:rsid w:val="00CC13A1"/>
    <w:rsid w:val="00D23AC1"/>
    <w:rsid w:val="00D35AAB"/>
    <w:rsid w:val="00DA02C9"/>
    <w:rsid w:val="00DA5372"/>
    <w:rsid w:val="00DB35CD"/>
    <w:rsid w:val="00DC17B4"/>
    <w:rsid w:val="00DD2BEB"/>
    <w:rsid w:val="00E22FFE"/>
    <w:rsid w:val="00E63564"/>
    <w:rsid w:val="00E76B86"/>
    <w:rsid w:val="00EF0490"/>
    <w:rsid w:val="00F0395D"/>
    <w:rsid w:val="00F1571B"/>
    <w:rsid w:val="00F37617"/>
    <w:rsid w:val="00F53E76"/>
    <w:rsid w:val="00F64B33"/>
    <w:rsid w:val="00F64D60"/>
    <w:rsid w:val="00F7171D"/>
    <w:rsid w:val="00F87CC3"/>
    <w:rsid w:val="00FC6C63"/>
    <w:rsid w:val="00FD7947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94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FD7947"/>
    <w:pPr>
      <w:ind w:left="720"/>
      <w:contextualSpacing/>
    </w:pPr>
  </w:style>
  <w:style w:type="paragraph" w:customStyle="1" w:styleId="Style6">
    <w:name w:val="Style6"/>
    <w:basedOn w:val="a"/>
    <w:rsid w:val="00FD7947"/>
    <w:pPr>
      <w:autoSpaceDE w:val="0"/>
      <w:autoSpaceDN w:val="0"/>
      <w:adjustRightInd w:val="0"/>
      <w:spacing w:line="274" w:lineRule="exact"/>
      <w:jc w:val="right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FontStyle32">
    <w:name w:val="Font Style32"/>
    <w:rsid w:val="00FD794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94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FD7947"/>
    <w:pPr>
      <w:ind w:left="720"/>
      <w:contextualSpacing/>
    </w:pPr>
  </w:style>
  <w:style w:type="paragraph" w:customStyle="1" w:styleId="Style6">
    <w:name w:val="Style6"/>
    <w:basedOn w:val="a"/>
    <w:rsid w:val="00FD7947"/>
    <w:pPr>
      <w:autoSpaceDE w:val="0"/>
      <w:autoSpaceDN w:val="0"/>
      <w:adjustRightInd w:val="0"/>
      <w:spacing w:line="274" w:lineRule="exact"/>
      <w:jc w:val="right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FontStyle32">
    <w:name w:val="Font Style32"/>
    <w:rsid w:val="00FD794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consultantplus://offline/ref=64BD69516615C5FA207D553354EEE101FCCF0B05A849F4B625D378FF53QEl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2019-10-18T03:06:00Z</dcterms:created>
  <dcterms:modified xsi:type="dcterms:W3CDTF">2019-10-30T08:39:00Z</dcterms:modified>
</cp:coreProperties>
</file>