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32" w:rsidRPr="00575A19" w:rsidRDefault="00C84232" w:rsidP="00C84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A19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r w:rsidRPr="00575A19">
        <w:rPr>
          <w:rFonts w:ascii="Times New Roman" w:hAnsi="Times New Roman"/>
          <w:b/>
          <w:bCs/>
          <w:sz w:val="24"/>
          <w:szCs w:val="24"/>
        </w:rPr>
        <w:br/>
        <w:t>ИРКУТСКАЯ ОБЛАСТЬ</w:t>
      </w:r>
      <w:r w:rsidRPr="00575A19">
        <w:rPr>
          <w:rFonts w:ascii="Times New Roman" w:hAnsi="Times New Roman"/>
          <w:b/>
          <w:bCs/>
          <w:sz w:val="24"/>
          <w:szCs w:val="24"/>
        </w:rPr>
        <w:br/>
        <w:t>БАЯНДАЕВСКИЙ РАЙОН</w:t>
      </w:r>
      <w:r w:rsidRPr="00575A19">
        <w:rPr>
          <w:rFonts w:ascii="Times New Roman" w:hAnsi="Times New Roman"/>
          <w:b/>
          <w:bCs/>
          <w:sz w:val="24"/>
          <w:szCs w:val="24"/>
        </w:rPr>
        <w:br/>
        <w:t>АДМИНИСТРАЦИЯ МУНИЦИПАЛЬНОЕ ОБРАЗОВАНИЕ «</w:t>
      </w:r>
      <w:r>
        <w:rPr>
          <w:rFonts w:ascii="Times New Roman" w:hAnsi="Times New Roman"/>
          <w:b/>
          <w:bCs/>
          <w:sz w:val="24"/>
          <w:szCs w:val="24"/>
        </w:rPr>
        <w:t>ХОГОТ</w:t>
      </w:r>
      <w:r w:rsidRPr="00575A19">
        <w:rPr>
          <w:rFonts w:ascii="Times New Roman" w:hAnsi="Times New Roman"/>
          <w:b/>
          <w:bCs/>
          <w:sz w:val="24"/>
          <w:szCs w:val="24"/>
        </w:rPr>
        <w:t>»</w:t>
      </w:r>
      <w:r w:rsidRPr="00575A19">
        <w:rPr>
          <w:rFonts w:ascii="Times New Roman" w:hAnsi="Times New Roman"/>
          <w:b/>
          <w:bCs/>
          <w:sz w:val="24"/>
          <w:szCs w:val="24"/>
        </w:rPr>
        <w:br/>
      </w:r>
    </w:p>
    <w:p w:rsidR="00C84232" w:rsidRPr="00575A19" w:rsidRDefault="00C84232" w:rsidP="00C84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A19">
        <w:rPr>
          <w:rFonts w:ascii="Times New Roman" w:hAnsi="Times New Roman"/>
          <w:b/>
          <w:bCs/>
          <w:sz w:val="24"/>
          <w:szCs w:val="24"/>
        </w:rPr>
        <w:br/>
      </w:r>
      <w:r w:rsidRPr="00575A19">
        <w:rPr>
          <w:rFonts w:ascii="Times New Roman" w:hAnsi="Times New Roman"/>
          <w:b/>
          <w:bCs/>
          <w:sz w:val="24"/>
          <w:szCs w:val="24"/>
        </w:rPr>
        <w:br/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ГЛАВЫ </w:t>
      </w:r>
      <w:r w:rsidRPr="00575A19">
        <w:rPr>
          <w:rFonts w:ascii="Times New Roman" w:hAnsi="Times New Roman"/>
          <w:b/>
          <w:bCs/>
          <w:sz w:val="24"/>
          <w:szCs w:val="24"/>
        </w:rPr>
        <w:br/>
      </w:r>
    </w:p>
    <w:p w:rsidR="00C84232" w:rsidRPr="00575A19" w:rsidRDefault="00C84232" w:rsidP="00C842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18.03.2016</w:t>
      </w:r>
      <w:r w:rsidRPr="00575A19">
        <w:rPr>
          <w:rFonts w:ascii="Times New Roman" w:hAnsi="Times New Roman"/>
          <w:bCs/>
          <w:sz w:val="24"/>
          <w:szCs w:val="24"/>
        </w:rPr>
        <w:t>г.№</w:t>
      </w:r>
      <w:r>
        <w:rPr>
          <w:rFonts w:ascii="Times New Roman" w:hAnsi="Times New Roman"/>
          <w:bCs/>
          <w:sz w:val="24"/>
          <w:szCs w:val="24"/>
        </w:rPr>
        <w:t xml:space="preserve"> 26</w:t>
      </w:r>
      <w:r w:rsidRPr="00575A1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с. </w:t>
      </w:r>
      <w:r>
        <w:rPr>
          <w:rFonts w:ascii="Times New Roman" w:hAnsi="Times New Roman"/>
          <w:bCs/>
          <w:sz w:val="24"/>
          <w:szCs w:val="24"/>
        </w:rPr>
        <w:t>Хогот</w:t>
      </w: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5A19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  <w:r w:rsidRPr="00E73785">
        <w:rPr>
          <w:rFonts w:ascii="Times New Roman" w:hAnsi="Times New Roman"/>
          <w:b/>
          <w:bCs/>
          <w:sz w:val="24"/>
          <w:szCs w:val="24"/>
        </w:rPr>
        <w:t>«Противодействие экстремизму и профилактика терроризма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785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 «</w:t>
      </w:r>
      <w:r>
        <w:rPr>
          <w:rFonts w:ascii="Times New Roman" w:hAnsi="Times New Roman"/>
          <w:b/>
          <w:bCs/>
          <w:sz w:val="24"/>
          <w:szCs w:val="24"/>
        </w:rPr>
        <w:t>Хогот» на 2016-2017</w:t>
      </w:r>
      <w:r w:rsidRPr="00E73785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E73785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3785">
        <w:rPr>
          <w:rFonts w:ascii="Times New Roman" w:hAnsi="Times New Roman"/>
          <w:bCs/>
          <w:sz w:val="24"/>
          <w:szCs w:val="24"/>
        </w:rPr>
        <w:t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 2006. № 116 «О мерах по противодействию терроризму»</w:t>
      </w:r>
      <w:r>
        <w:rPr>
          <w:rFonts w:ascii="Times New Roman" w:hAnsi="Times New Roman"/>
          <w:bCs/>
          <w:sz w:val="24"/>
          <w:szCs w:val="24"/>
        </w:rPr>
        <w:t>,</w:t>
      </w:r>
      <w:r w:rsidRPr="00E73785">
        <w:rPr>
          <w:rFonts w:ascii="Times New Roman" w:hAnsi="Times New Roman"/>
          <w:bCs/>
          <w:sz w:val="24"/>
          <w:szCs w:val="24"/>
        </w:rPr>
        <w:t xml:space="preserve"> Уставом МО «</w:t>
      </w:r>
      <w:r>
        <w:rPr>
          <w:rFonts w:ascii="Times New Roman" w:hAnsi="Times New Roman"/>
          <w:bCs/>
          <w:sz w:val="24"/>
          <w:szCs w:val="24"/>
        </w:rPr>
        <w:t>Хогот</w:t>
      </w:r>
      <w:r w:rsidRPr="00E73785">
        <w:rPr>
          <w:rFonts w:ascii="Times New Roman" w:hAnsi="Times New Roman"/>
          <w:bCs/>
          <w:sz w:val="24"/>
          <w:szCs w:val="24"/>
        </w:rPr>
        <w:t>»:</w:t>
      </w: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A19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E73785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3785">
        <w:rPr>
          <w:rFonts w:ascii="Times New Roman" w:hAnsi="Times New Roman"/>
          <w:bCs/>
          <w:sz w:val="24"/>
          <w:szCs w:val="24"/>
        </w:rPr>
        <w:t>1. Утвердить муниципальную   целевую программу «Противодействие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73785">
        <w:rPr>
          <w:rFonts w:ascii="Times New Roman" w:hAnsi="Times New Roman"/>
          <w:bCs/>
          <w:sz w:val="24"/>
          <w:szCs w:val="24"/>
        </w:rPr>
        <w:t>экстремизму и профилактика терроризма на территории на территории  муниципального образования «</w:t>
      </w:r>
      <w:r>
        <w:rPr>
          <w:rFonts w:ascii="Times New Roman" w:hAnsi="Times New Roman"/>
          <w:bCs/>
          <w:sz w:val="24"/>
          <w:szCs w:val="24"/>
        </w:rPr>
        <w:t>Хогот» на 2016-2017</w:t>
      </w:r>
      <w:r w:rsidRPr="00E73785">
        <w:rPr>
          <w:rFonts w:ascii="Times New Roman" w:hAnsi="Times New Roman"/>
          <w:bCs/>
          <w:sz w:val="24"/>
          <w:szCs w:val="24"/>
        </w:rPr>
        <w:t xml:space="preserve"> годы» (Приложение № 1).</w:t>
      </w:r>
    </w:p>
    <w:p w:rsidR="00C84232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3785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«Вестник</w:t>
      </w:r>
      <w:r>
        <w:rPr>
          <w:rFonts w:ascii="Times New Roman" w:hAnsi="Times New Roman"/>
          <w:bCs/>
          <w:sz w:val="24"/>
          <w:szCs w:val="24"/>
        </w:rPr>
        <w:t xml:space="preserve"> МО «Хогот</w:t>
      </w:r>
      <w:r w:rsidRPr="00E7378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r w:rsidRPr="00E73785">
        <w:rPr>
          <w:rFonts w:ascii="Times New Roman" w:hAnsi="Times New Roman"/>
          <w:bCs/>
          <w:sz w:val="24"/>
          <w:szCs w:val="24"/>
        </w:rPr>
        <w:t xml:space="preserve"> </w:t>
      </w:r>
    </w:p>
    <w:p w:rsidR="00C84232" w:rsidRPr="00E73785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3785">
        <w:rPr>
          <w:rFonts w:ascii="Times New Roman" w:hAnsi="Times New Roman"/>
          <w:bCs/>
          <w:sz w:val="24"/>
          <w:szCs w:val="24"/>
        </w:rPr>
        <w:t xml:space="preserve">3.  </w:t>
      </w:r>
      <w:proofErr w:type="gramStart"/>
      <w:r w:rsidRPr="00E73785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Pr="00E73785">
        <w:rPr>
          <w:rFonts w:ascii="Times New Roman" w:hAnsi="Times New Roman"/>
          <w:bCs/>
          <w:sz w:val="24"/>
          <w:szCs w:val="24"/>
        </w:rPr>
        <w:t xml:space="preserve">  исполнением  постановления  оставляю за собой. </w:t>
      </w: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E73785" w:rsidRDefault="00C84232" w:rsidP="00C842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785">
        <w:rPr>
          <w:rFonts w:ascii="Times New Roman" w:hAnsi="Times New Roman"/>
          <w:bCs/>
          <w:sz w:val="24"/>
          <w:szCs w:val="24"/>
        </w:rPr>
        <w:t xml:space="preserve">            Глава  МО «</w:t>
      </w:r>
      <w:r>
        <w:rPr>
          <w:rFonts w:ascii="Times New Roman" w:hAnsi="Times New Roman"/>
          <w:bCs/>
          <w:sz w:val="24"/>
          <w:szCs w:val="24"/>
        </w:rPr>
        <w:t>Хогот</w:t>
      </w:r>
      <w:r w:rsidRPr="00E73785">
        <w:rPr>
          <w:rFonts w:ascii="Times New Roman" w:hAnsi="Times New Roman"/>
          <w:bCs/>
          <w:sz w:val="24"/>
          <w:szCs w:val="24"/>
        </w:rPr>
        <w:t xml:space="preserve">»                                                                     </w:t>
      </w:r>
      <w:r w:rsidRPr="00E7378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bCs/>
          <w:sz w:val="24"/>
          <w:szCs w:val="24"/>
        </w:rPr>
        <w:t>Ханаров</w:t>
      </w:r>
      <w:proofErr w:type="spellEnd"/>
    </w:p>
    <w:p w:rsidR="00C84232" w:rsidRPr="00E73785" w:rsidRDefault="00C84232" w:rsidP="00C842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Pr="00575A19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232" w:rsidRDefault="00C84232" w:rsidP="00C842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2482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</w:p>
    <w:p w:rsidR="00C84232" w:rsidRDefault="00C84232" w:rsidP="00C8423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84232" w:rsidRPr="00724820" w:rsidRDefault="00C84232" w:rsidP="00C842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24820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C84232" w:rsidRPr="00724820" w:rsidRDefault="00C84232" w:rsidP="00C842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24820">
        <w:rPr>
          <w:rFonts w:ascii="Times New Roman" w:hAnsi="Times New Roman"/>
          <w:bCs/>
          <w:sz w:val="24"/>
          <w:szCs w:val="24"/>
        </w:rPr>
        <w:t>к постановлению Главы администрации</w:t>
      </w:r>
    </w:p>
    <w:p w:rsidR="00C84232" w:rsidRPr="00724820" w:rsidRDefault="00C84232" w:rsidP="00C842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24820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Хогот</w:t>
      </w:r>
      <w:r w:rsidRPr="00724820">
        <w:rPr>
          <w:rFonts w:ascii="Times New Roman" w:hAnsi="Times New Roman"/>
          <w:bCs/>
          <w:sz w:val="24"/>
          <w:szCs w:val="24"/>
        </w:rPr>
        <w:t xml:space="preserve">» </w:t>
      </w:r>
    </w:p>
    <w:p w:rsidR="00C84232" w:rsidRPr="00724820" w:rsidRDefault="00C84232" w:rsidP="00C842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 26 от  18.03.2016</w:t>
      </w:r>
      <w:r w:rsidRPr="00724820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C84232" w:rsidRDefault="00C84232" w:rsidP="00C842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jc w:val="center"/>
        <w:rPr>
          <w:rFonts w:ascii="Times New Roman" w:hAnsi="Times New Roman"/>
          <w:b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C84232" w:rsidRPr="0077623B" w:rsidRDefault="00C84232" w:rsidP="00C84232">
      <w:pPr>
        <w:jc w:val="center"/>
        <w:rPr>
          <w:rFonts w:ascii="Times New Roman" w:hAnsi="Times New Roman"/>
          <w:b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«Противодействие экстремизму и профилактика терроризма</w:t>
      </w:r>
      <w:r w:rsidRPr="0077623B">
        <w:rPr>
          <w:rFonts w:ascii="Times New Roman" w:hAnsi="Times New Roman"/>
          <w:b/>
          <w:sz w:val="24"/>
          <w:szCs w:val="24"/>
        </w:rPr>
        <w:br/>
      </w:r>
      <w:r w:rsidRPr="0077623B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 «Хогот» на </w:t>
      </w:r>
      <w:r w:rsidRPr="0077623B">
        <w:rPr>
          <w:rFonts w:ascii="Times New Roman" w:hAnsi="Times New Roman"/>
          <w:b/>
          <w:bCs/>
          <w:color w:val="FF0000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Pr="0077623B">
        <w:rPr>
          <w:rFonts w:ascii="Times New Roman" w:hAnsi="Times New Roman"/>
          <w:b/>
          <w:bCs/>
          <w:color w:val="FF0000"/>
          <w:sz w:val="24"/>
          <w:szCs w:val="24"/>
        </w:rPr>
        <w:t>-201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7</w:t>
      </w:r>
      <w:r w:rsidRPr="0077623B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годы</w:t>
      </w:r>
      <w:r w:rsidRPr="0077623B">
        <w:rPr>
          <w:rFonts w:ascii="Times New Roman" w:hAnsi="Times New Roman"/>
          <w:b/>
          <w:bCs/>
          <w:sz w:val="24"/>
          <w:szCs w:val="24"/>
        </w:rPr>
        <w:t>»</w:t>
      </w:r>
      <w:r w:rsidRPr="0077623B">
        <w:rPr>
          <w:rFonts w:ascii="Times New Roman" w:hAnsi="Times New Roman"/>
          <w:b/>
          <w:sz w:val="24"/>
          <w:szCs w:val="24"/>
        </w:rPr>
        <w:br/>
      </w:r>
      <w:r w:rsidRPr="0077623B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060"/>
      </w:tblGrid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Наименование 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Муниципальная программа:  </w:t>
            </w:r>
            <w:r w:rsidRPr="0077623B">
              <w:rPr>
                <w:rFonts w:ascii="Times New Roman" w:hAnsi="Times New Roman"/>
                <w:sz w:val="24"/>
                <w:szCs w:val="24"/>
              </w:rPr>
              <w:br/>
              <w:t>«Противодействие экстремизму и профилактика терроризма на территории </w:t>
            </w:r>
            <w:r w:rsidRPr="0077623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  <w:r w:rsidRPr="007762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7623B">
              <w:rPr>
                <w:rFonts w:ascii="Times New Roman" w:hAnsi="Times New Roman"/>
                <w:sz w:val="24"/>
                <w:szCs w:val="24"/>
              </w:rPr>
              <w:t xml:space="preserve">«Хогот»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  <w:r w:rsidRPr="0077623B">
              <w:rPr>
                <w:rFonts w:ascii="Times New Roman" w:hAnsi="Times New Roman"/>
                <w:color w:val="FF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7762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годы</w:t>
            </w:r>
            <w:r w:rsidRPr="007762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«Хогот». 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«Хогот» (далее по тексту Администрация поселения).   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Ф. И.О., должность представителя заказчика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 «Хогот» 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муниципального образования «Хогот» от террористических и экстремистских актов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</w:t>
            </w:r>
            <w:r w:rsidRPr="0077623B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4.Информирование населения муниципального образования «Хогот» по вопросам противодействия терроризму и экстремизму.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2016-2017</w:t>
            </w:r>
            <w:r w:rsidRPr="007762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годы.</w:t>
            </w:r>
            <w:r w:rsidRPr="0077623B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77623B">
              <w:rPr>
                <w:rFonts w:ascii="Times New Roman" w:hAnsi="Times New Roman"/>
                <w:sz w:val="24"/>
                <w:szCs w:val="24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77623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7623B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7) </w:t>
            </w:r>
            <w:r w:rsidRPr="0077623B">
              <w:rPr>
                <w:rFonts w:ascii="Times New Roman" w:hAnsi="Times New Roman"/>
                <w:bCs/>
                <w:sz w:val="24"/>
                <w:szCs w:val="24"/>
              </w:rPr>
              <w:t>Раздел 6.</w:t>
            </w:r>
            <w:r w:rsidRPr="007762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7623B">
              <w:rPr>
                <w:rFonts w:ascii="Times New Roman" w:hAnsi="Times New Roman"/>
                <w:sz w:val="24"/>
                <w:szCs w:val="24"/>
              </w:rPr>
              <w:t>Кадровая политика противодействия терроризму.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lastRenderedPageBreak/>
              <w:t>8) </w:t>
            </w:r>
            <w:r w:rsidRPr="0077623B">
              <w:rPr>
                <w:rFonts w:ascii="Times New Roman" w:hAnsi="Times New Roman"/>
                <w:bCs/>
                <w:sz w:val="24"/>
                <w:szCs w:val="24"/>
              </w:rPr>
              <w:t>Раздел 7.</w:t>
            </w:r>
            <w:r w:rsidRPr="007762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7623B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1.Обеспечение условий для успешной социокультурной адаптации молодежи. 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из бюджета муниципального образования «Хогот» (далее по тексту местный бюджет). 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Внебюджетные источники.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</w:t>
            </w:r>
          </w:p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32" w:rsidRPr="0077623B" w:rsidTr="00F32FC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23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7623B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23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7623B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настоящей Программы  осуществляет Глава муниципального образования «Хогот» (далее по тексту Глава МО).</w:t>
            </w:r>
          </w:p>
        </w:tc>
      </w:tr>
    </w:tbl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Муниципальная программа «Противодействие экстремизму и профилактика</w:t>
      </w:r>
      <w:r w:rsidRPr="0077623B">
        <w:rPr>
          <w:rFonts w:ascii="Times New Roman" w:hAnsi="Times New Roman"/>
          <w:bCs/>
          <w:sz w:val="24"/>
          <w:szCs w:val="24"/>
        </w:rPr>
        <w:br/>
        <w:t>терроризма на территории муниципального образования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«Хогот» </w:t>
      </w:r>
      <w:r w:rsidRPr="0077623B">
        <w:rPr>
          <w:rFonts w:ascii="Times New Roman" w:hAnsi="Times New Roman"/>
          <w:bCs/>
          <w:color w:val="FF0000"/>
          <w:sz w:val="24"/>
          <w:szCs w:val="24"/>
        </w:rPr>
        <w:t>на 201</w:t>
      </w:r>
      <w:r>
        <w:rPr>
          <w:rFonts w:ascii="Times New Roman" w:hAnsi="Times New Roman"/>
          <w:bCs/>
          <w:color w:val="FF0000"/>
          <w:sz w:val="24"/>
          <w:szCs w:val="24"/>
        </w:rPr>
        <w:t>6-2017</w:t>
      </w:r>
      <w:r w:rsidRPr="0077623B">
        <w:rPr>
          <w:rFonts w:ascii="Times New Roman" w:hAnsi="Times New Roman"/>
          <w:bCs/>
          <w:color w:val="FF0000"/>
          <w:sz w:val="24"/>
          <w:szCs w:val="24"/>
        </w:rPr>
        <w:t xml:space="preserve"> годы</w:t>
      </w:r>
      <w:r w:rsidRPr="0077623B">
        <w:rPr>
          <w:rFonts w:ascii="Times New Roman" w:hAnsi="Times New Roman"/>
          <w:bCs/>
          <w:sz w:val="24"/>
          <w:szCs w:val="24"/>
        </w:rPr>
        <w:t>»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Раздел 1.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её решения программными методами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«Хогот» (далее по тексту МО «Хогот») является важнейшим направлением реализации принципов целенаправленной, последовательной </w:t>
      </w:r>
      <w:r w:rsidRPr="0077623B">
        <w:rPr>
          <w:rFonts w:ascii="Times New Roman" w:hAnsi="Times New Roman"/>
          <w:bCs/>
          <w:sz w:val="24"/>
          <w:szCs w:val="24"/>
        </w:rPr>
        <w:lastRenderedPageBreak/>
        <w:t>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Наиболее экстремистки </w:t>
      </w:r>
      <w:proofErr w:type="spellStart"/>
      <w:r w:rsidRPr="0077623B">
        <w:rPr>
          <w:rFonts w:ascii="Times New Roman" w:hAnsi="Times New Roman"/>
          <w:bCs/>
          <w:sz w:val="24"/>
          <w:szCs w:val="24"/>
        </w:rPr>
        <w:t>рискогенной</w:t>
      </w:r>
      <w:proofErr w:type="spellEnd"/>
      <w:r w:rsidRPr="0077623B">
        <w:rPr>
          <w:rFonts w:ascii="Times New Roman" w:hAnsi="Times New Roman"/>
          <w:bCs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В МО «Хогот»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br/>
      </w:r>
      <w:r w:rsidRPr="0077623B">
        <w:rPr>
          <w:rFonts w:ascii="Times New Roman" w:hAnsi="Times New Roman"/>
          <w:b/>
          <w:bCs/>
          <w:sz w:val="24"/>
          <w:szCs w:val="24"/>
        </w:rPr>
        <w:t>Раздел 2.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 Администрации поселения,  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Основными задачами реализации Программы являются: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нормативно-правовое обеспечение антитеррористических действий;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анализ и учет опыта борьбы с терроризмом;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77623B"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 w:rsidRPr="0077623B">
        <w:rPr>
          <w:rFonts w:ascii="Times New Roman" w:hAnsi="Times New Roman"/>
          <w:bCs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воспитание культуры толерантности и межнационального согласия;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• разработка и реализация </w:t>
      </w:r>
      <w:proofErr w:type="gramStart"/>
      <w:r w:rsidRPr="0077623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7623B"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Противодействие терроризму на территории МО «Хогот» осуществляется по следующим направлениям: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предупреждение (профилактика) терроризма;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минимизация и (или) ликвидация последствий проявлений терроризма.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создание системы противодействия идеологии терроризма;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• усиление </w:t>
      </w:r>
      <w:proofErr w:type="gramStart"/>
      <w:r w:rsidRPr="0077623B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соблюдением административно-правовых режимов.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улучшение социально-экономической, общественно-политической и правовой ситуации на территории;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lastRenderedPageBreak/>
        <w:t>-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разработка мер и осуществление профилактических мероприятий по противодействию терроризму на территории муниципального образования «Хогот»;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Раздел 3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Нормативное обеспечение программы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Правовую основу для реализации программы определили: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Указ Президента Российской Федерации от 15.06. 2006. № 116 «О мерах по противодействию терроризму».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Раздел 4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Основные мероприятия Программы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3.В сфере культуры и воспитании молодежи: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- утверждение концепции </w:t>
      </w:r>
      <w:proofErr w:type="spellStart"/>
      <w:r w:rsidRPr="0077623B">
        <w:rPr>
          <w:rFonts w:ascii="Times New Roman" w:hAnsi="Times New Roman"/>
          <w:bCs/>
          <w:sz w:val="24"/>
          <w:szCs w:val="24"/>
        </w:rPr>
        <w:t>многокультурности</w:t>
      </w:r>
      <w:proofErr w:type="spellEnd"/>
      <w:r w:rsidRPr="0077623B">
        <w:rPr>
          <w:rFonts w:ascii="Times New Roman" w:hAnsi="Times New Roman"/>
          <w:bCs/>
          <w:sz w:val="24"/>
          <w:szCs w:val="24"/>
        </w:rPr>
        <w:t xml:space="preserve"> и многоукладности российской жизни;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4.В сфере организации работы библиотеки: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Раздел 5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Механизм реализации программы, включая организацию управления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 xml:space="preserve">программой и </w:t>
      </w:r>
      <w:proofErr w:type="gramStart"/>
      <w:r w:rsidRPr="0077623B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77623B">
        <w:rPr>
          <w:rFonts w:ascii="Times New Roman" w:hAnsi="Times New Roman"/>
          <w:b/>
          <w:bCs/>
          <w:sz w:val="24"/>
          <w:szCs w:val="24"/>
        </w:rPr>
        <w:t xml:space="preserve"> ходом её реализации.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МО. Глава МО вносит </w:t>
      </w:r>
      <w:proofErr w:type="gramStart"/>
      <w:r w:rsidRPr="0077623B">
        <w:rPr>
          <w:rFonts w:ascii="Times New Roman" w:hAnsi="Times New Roman"/>
          <w:bCs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законодательством порядке.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Отчеты о ходе работ по целевой программе по результатам за год и за весь период действия программы подлежат утверждению постановлением Администрации поселения.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7623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реализацией программы осуществляет Администрация поселения.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Раздел 6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Кадровая политика противодействия терроризму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подготовка и переподготовка сотрудников, участвующих в противодействии терроризму;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-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7623B">
        <w:rPr>
          <w:rFonts w:ascii="Times New Roman" w:hAnsi="Times New Roman"/>
          <w:bCs/>
          <w:sz w:val="24"/>
          <w:szCs w:val="24"/>
        </w:rPr>
        <w:t>кибертерроризму</w:t>
      </w:r>
      <w:proofErr w:type="spellEnd"/>
      <w:r w:rsidRPr="0077623B">
        <w:rPr>
          <w:rFonts w:ascii="Times New Roman" w:hAnsi="Times New Roman"/>
          <w:bCs/>
          <w:sz w:val="24"/>
          <w:szCs w:val="24"/>
        </w:rPr>
        <w:t xml:space="preserve"> и другим его видам).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 xml:space="preserve">План мероприятий по реализации муниципальной </w:t>
      </w:r>
      <w:r w:rsidRPr="0077623B">
        <w:rPr>
          <w:rFonts w:ascii="Times New Roman" w:hAnsi="Times New Roman"/>
          <w:b/>
          <w:bCs/>
          <w:sz w:val="24"/>
          <w:szCs w:val="24"/>
        </w:rPr>
        <w:br/>
        <w:t>программы «Противодействие экстремизму и профилактика терроризма</w:t>
      </w:r>
      <w:r w:rsidRPr="0077623B">
        <w:rPr>
          <w:rFonts w:ascii="Times New Roman" w:hAnsi="Times New Roman"/>
          <w:b/>
          <w:bCs/>
          <w:sz w:val="24"/>
          <w:szCs w:val="24"/>
        </w:rPr>
        <w:br/>
        <w:t xml:space="preserve">на территории муниципального образования «Хогот» </w:t>
      </w:r>
      <w:r w:rsidRPr="0077623B">
        <w:rPr>
          <w:rFonts w:ascii="Times New Roman" w:hAnsi="Times New Roman"/>
          <w:b/>
          <w:bCs/>
          <w:color w:val="FF0000"/>
          <w:sz w:val="24"/>
          <w:szCs w:val="24"/>
        </w:rPr>
        <w:t>на 201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Pr="0077623B">
        <w:rPr>
          <w:rFonts w:ascii="Times New Roman" w:hAnsi="Times New Roman"/>
          <w:b/>
          <w:bCs/>
          <w:color w:val="FF0000"/>
          <w:sz w:val="24"/>
          <w:szCs w:val="24"/>
        </w:rPr>
        <w:t>-201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7</w:t>
      </w:r>
      <w:r w:rsidRPr="0077623B">
        <w:rPr>
          <w:rFonts w:ascii="Times New Roman" w:hAnsi="Times New Roman"/>
          <w:b/>
          <w:bCs/>
          <w:color w:val="FF0000"/>
          <w:sz w:val="24"/>
          <w:szCs w:val="24"/>
        </w:rPr>
        <w:t xml:space="preserve"> годы</w:t>
      </w:r>
      <w:r w:rsidRPr="0077623B">
        <w:rPr>
          <w:rFonts w:ascii="Times New Roman" w:hAnsi="Times New Roman"/>
          <w:bCs/>
          <w:sz w:val="24"/>
          <w:szCs w:val="24"/>
        </w:rPr>
        <w:t>»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6024" w:type="pct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4"/>
        <w:gridCol w:w="1143"/>
        <w:gridCol w:w="701"/>
        <w:gridCol w:w="1699"/>
        <w:gridCol w:w="2126"/>
      </w:tblGrid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76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62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апреля</w:t>
            </w:r>
          </w:p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Местный бюджет, поступления из внебюджетных источников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поселения, МБУК культурно-информационный комплекс  МО «Хогот»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Местный бюджет, поступления из внебюджетных источников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поселения, МБУК культурно-информационный комплекс  МО «Хогот»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</w:t>
            </w:r>
          </w:p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Изготовление печатных памяток по тематике противодействия  экстремизму и терроризму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232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2017г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Организация взаимодействия с Администрацией муниципального образования «</w:t>
            </w:r>
            <w:proofErr w:type="spellStart"/>
            <w:r w:rsidRPr="0077623B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77623B">
              <w:rPr>
                <w:rFonts w:ascii="Times New Roman" w:hAnsi="Times New Roman"/>
                <w:sz w:val="24"/>
                <w:szCs w:val="24"/>
              </w:rPr>
              <w:t xml:space="preserve"> район», силовыми ведомствами </w:t>
            </w:r>
            <w:proofErr w:type="spellStart"/>
            <w:r w:rsidRPr="0077623B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Pr="0077623B">
              <w:rPr>
                <w:rFonts w:ascii="Times New Roman" w:hAnsi="Times New Roman"/>
                <w:sz w:val="24"/>
                <w:szCs w:val="24"/>
              </w:rPr>
              <w:t xml:space="preserve">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Определение мест парковки всех видов автотранспорта на территории МО «Хогот»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 (1 раз в полугодие)</w:t>
            </w: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3B">
              <w:rPr>
                <w:rFonts w:ascii="Times New Roman" w:hAnsi="Times New Roman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84232" w:rsidRPr="0077623B" w:rsidRDefault="00C84232" w:rsidP="00F3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32" w:rsidRPr="0077623B" w:rsidTr="00F32FCA">
        <w:tc>
          <w:tcPr>
            <w:tcW w:w="313" w:type="pct"/>
            <w:shd w:val="clear" w:color="auto" w:fill="auto"/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pct"/>
            <w:shd w:val="clear" w:color="auto" w:fill="auto"/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C84232" w:rsidRPr="0077623B" w:rsidRDefault="00C84232" w:rsidP="00F3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Примечания: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77623B">
        <w:rPr>
          <w:rFonts w:ascii="Times New Roman" w:hAnsi="Times New Roman"/>
          <w:bCs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деятельности").</w:t>
      </w:r>
      <w:proofErr w:type="gramEnd"/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Раздел 7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23B">
        <w:rPr>
          <w:rFonts w:ascii="Times New Roman" w:hAnsi="Times New Roman"/>
          <w:b/>
          <w:bCs/>
          <w:sz w:val="24"/>
          <w:szCs w:val="24"/>
        </w:rPr>
        <w:t>1. Экстремистская деятельность (экстремизм):</w:t>
      </w:r>
    </w:p>
    <w:p w:rsidR="00C84232" w:rsidRPr="0077623B" w:rsidRDefault="00C84232" w:rsidP="00C842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публичное оправдание терроризма и иная террористическая деятельность;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возбуждение социальной, расовой, национальной или религиозной розни;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7623B">
        <w:rPr>
          <w:rFonts w:ascii="Times New Roman" w:hAnsi="Times New Roman"/>
          <w:bCs/>
          <w:sz w:val="24"/>
          <w:szCs w:val="24"/>
        </w:rPr>
        <w:t>сходных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с нацистской атрибутикой или символикой до степени смешения;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</w:t>
      </w:r>
      <w:r w:rsidRPr="0077623B">
        <w:rPr>
          <w:rFonts w:ascii="Times New Roman" w:hAnsi="Times New Roman"/>
          <w:bCs/>
          <w:sz w:val="24"/>
          <w:szCs w:val="24"/>
        </w:rPr>
        <w:lastRenderedPageBreak/>
        <w:t>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  <w:u w:val="single"/>
        </w:rPr>
        <w:t>Экстремистская организация</w:t>
      </w:r>
      <w:r w:rsidRPr="0077623B">
        <w:rPr>
          <w:rFonts w:ascii="Times New Roman" w:hAnsi="Times New Roman"/>
          <w:bCs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77623B">
        <w:rPr>
          <w:rFonts w:ascii="Times New Roman" w:hAnsi="Times New Roman"/>
          <w:bCs/>
          <w:sz w:val="24"/>
          <w:szCs w:val="24"/>
        </w:rPr>
        <w:t>которых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  <w:u w:val="single"/>
        </w:rPr>
        <w:t> </w:t>
      </w:r>
      <w:proofErr w:type="gramStart"/>
      <w:r w:rsidRPr="0077623B">
        <w:rPr>
          <w:rFonts w:ascii="Times New Roman" w:hAnsi="Times New Roman"/>
          <w:bCs/>
          <w:sz w:val="24"/>
          <w:szCs w:val="24"/>
          <w:u w:val="single"/>
        </w:rPr>
        <w:t>Экстремистские материалы</w:t>
      </w:r>
      <w:r w:rsidRPr="0077623B">
        <w:rPr>
          <w:rFonts w:ascii="Times New Roman" w:hAnsi="Times New Roman"/>
          <w:bCs/>
          <w:sz w:val="24"/>
          <w:szCs w:val="24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  <w:u w:val="single"/>
        </w:rPr>
        <w:t>Основные направления противодействия экстремистской деятельности.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  <w:u w:val="single"/>
        </w:rPr>
        <w:t> Субъекты противодействия экстремистской деятельности.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  <w:u w:val="single"/>
        </w:rPr>
        <w:t> Профилактика экстремистской деятельности.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  <w:u w:val="single"/>
        </w:rPr>
        <w:t> </w:t>
      </w:r>
      <w:proofErr w:type="gramStart"/>
      <w:r w:rsidRPr="0077623B">
        <w:rPr>
          <w:rFonts w:ascii="Times New Roman" w:hAnsi="Times New Roman"/>
          <w:bCs/>
          <w:sz w:val="24"/>
          <w:szCs w:val="24"/>
          <w:u w:val="single"/>
        </w:rPr>
        <w:t xml:space="preserve">Толерантность (лат. </w:t>
      </w:r>
      <w:proofErr w:type="spellStart"/>
      <w:r w:rsidRPr="0077623B">
        <w:rPr>
          <w:rFonts w:ascii="Times New Roman" w:hAnsi="Times New Roman"/>
          <w:bCs/>
          <w:sz w:val="24"/>
          <w:szCs w:val="24"/>
          <w:u w:val="single"/>
        </w:rPr>
        <w:t>tolerantia</w:t>
      </w:r>
      <w:proofErr w:type="spellEnd"/>
      <w:r w:rsidRPr="0077623B">
        <w:rPr>
          <w:rFonts w:ascii="Times New Roman" w:hAnsi="Times New Roman"/>
          <w:bCs/>
          <w:sz w:val="24"/>
          <w:szCs w:val="24"/>
          <w:u w:val="single"/>
        </w:rPr>
        <w:t xml:space="preserve"> - терпение)</w:t>
      </w:r>
      <w:r w:rsidRPr="0077623B">
        <w:rPr>
          <w:rFonts w:ascii="Times New Roman" w:hAnsi="Times New Roman"/>
          <w:bCs/>
          <w:sz w:val="24"/>
          <w:szCs w:val="24"/>
        </w:rPr>
        <w:t> - терпимость к чужому образу жизни, поведению, чужим обычаям, чувствам, верованиям, мнениям, идеям.</w:t>
      </w:r>
      <w:proofErr w:type="gramEnd"/>
      <w:r w:rsidRPr="0077623B">
        <w:rPr>
          <w:rFonts w:ascii="Times New Roman" w:hAnsi="Times New Roman"/>
          <w:bCs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623B">
        <w:rPr>
          <w:rFonts w:ascii="Times New Roman" w:hAnsi="Times New Roman"/>
          <w:bCs/>
          <w:sz w:val="24"/>
          <w:szCs w:val="24"/>
          <w:u w:val="single"/>
        </w:rPr>
        <w:t xml:space="preserve"> Ксенофобия (греч. </w:t>
      </w:r>
      <w:proofErr w:type="spellStart"/>
      <w:r w:rsidRPr="0077623B">
        <w:rPr>
          <w:rFonts w:ascii="Times New Roman" w:hAnsi="Times New Roman"/>
          <w:bCs/>
          <w:sz w:val="24"/>
          <w:szCs w:val="24"/>
          <w:u w:val="single"/>
        </w:rPr>
        <w:t>xenos</w:t>
      </w:r>
      <w:proofErr w:type="spellEnd"/>
      <w:r w:rsidRPr="0077623B">
        <w:rPr>
          <w:rFonts w:ascii="Times New Roman" w:hAnsi="Times New Roman"/>
          <w:bCs/>
          <w:sz w:val="24"/>
          <w:szCs w:val="24"/>
          <w:u w:val="single"/>
        </w:rPr>
        <w:t xml:space="preserve"> - чужой + </w:t>
      </w:r>
      <w:proofErr w:type="spellStart"/>
      <w:r w:rsidRPr="0077623B">
        <w:rPr>
          <w:rFonts w:ascii="Times New Roman" w:hAnsi="Times New Roman"/>
          <w:bCs/>
          <w:sz w:val="24"/>
          <w:szCs w:val="24"/>
          <w:u w:val="single"/>
        </w:rPr>
        <w:t>phobos</w:t>
      </w:r>
      <w:proofErr w:type="spellEnd"/>
      <w:r w:rsidRPr="0077623B">
        <w:rPr>
          <w:rFonts w:ascii="Times New Roman" w:hAnsi="Times New Roman"/>
          <w:bCs/>
          <w:sz w:val="24"/>
          <w:szCs w:val="24"/>
          <w:u w:val="single"/>
        </w:rPr>
        <w:t xml:space="preserve"> - страх)</w:t>
      </w:r>
      <w:r w:rsidRPr="0077623B">
        <w:rPr>
          <w:rFonts w:ascii="Times New Roman" w:hAnsi="Times New Roman"/>
          <w:bCs/>
          <w:sz w:val="24"/>
          <w:szCs w:val="24"/>
        </w:rPr>
        <w:t> 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C84232" w:rsidRPr="0077623B" w:rsidRDefault="00C84232" w:rsidP="00C8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232" w:rsidRPr="0077623B" w:rsidRDefault="00C84232" w:rsidP="00C84232">
      <w:pPr>
        <w:rPr>
          <w:rFonts w:ascii="Times New Roman" w:hAnsi="Times New Roman"/>
          <w:sz w:val="24"/>
          <w:szCs w:val="24"/>
        </w:rPr>
      </w:pPr>
    </w:p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2"/>
    <w:rsid w:val="00051A40"/>
    <w:rsid w:val="000E008B"/>
    <w:rsid w:val="00130DEB"/>
    <w:rsid w:val="002947FB"/>
    <w:rsid w:val="005572F2"/>
    <w:rsid w:val="005A3F2A"/>
    <w:rsid w:val="005F018B"/>
    <w:rsid w:val="00624D67"/>
    <w:rsid w:val="0078550C"/>
    <w:rsid w:val="0081062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4232"/>
    <w:rsid w:val="00C86795"/>
    <w:rsid w:val="00CD5DA9"/>
    <w:rsid w:val="00DC6BAF"/>
    <w:rsid w:val="00EB6C46"/>
    <w:rsid w:val="00EF4718"/>
    <w:rsid w:val="00F2408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3877</Words>
  <Characters>22100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2016-06-17T02:56:00Z</dcterms:created>
  <dcterms:modified xsi:type="dcterms:W3CDTF">2016-06-17T02:57:00Z</dcterms:modified>
</cp:coreProperties>
</file>