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02" w:rsidRPr="004425ED" w:rsidRDefault="00817B02" w:rsidP="00817B02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6"/>
          <w:lang w:eastAsia="ru-RU"/>
        </w:rPr>
        <w:t>РОССИЙСКАЯ ФЕДЕРАЦИЯ</w:t>
      </w:r>
    </w:p>
    <w:p w:rsidR="00817B02" w:rsidRPr="004425ED" w:rsidRDefault="00817B02" w:rsidP="00817B02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ИРКУТСКАЯ ОБЛАСТЬ</w:t>
      </w:r>
    </w:p>
    <w:p w:rsidR="00817B02" w:rsidRPr="004425ED" w:rsidRDefault="00817B02" w:rsidP="00817B02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БАЯНДАЕВСКИЙ  РАЙОН</w:t>
      </w:r>
    </w:p>
    <w:p w:rsidR="00817B02" w:rsidRPr="004425ED" w:rsidRDefault="00817B02" w:rsidP="00817B02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ДУМА  МУНИЦИПАЛЬНОГО ОБРАЗОВАНИЯ «ХОГОТ»</w:t>
      </w:r>
    </w:p>
    <w:p w:rsidR="00817B02" w:rsidRPr="004425ED" w:rsidRDefault="00817B02" w:rsidP="0081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1"/>
          <w:lang w:eastAsia="ru-RU"/>
        </w:rPr>
      </w:pPr>
    </w:p>
    <w:p w:rsidR="00817B02" w:rsidRPr="004425ED" w:rsidRDefault="00817B02" w:rsidP="00817B02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bCs/>
          <w:color w:val="000000"/>
          <w:spacing w:val="51"/>
          <w:lang w:eastAsia="ru-RU"/>
        </w:rPr>
        <w:t xml:space="preserve">    РЕШЕНИЕ</w:t>
      </w:r>
    </w:p>
    <w:p w:rsidR="00817B02" w:rsidRPr="004425ED" w:rsidRDefault="00817B02" w:rsidP="00817B02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</w:p>
    <w:p w:rsidR="00817B02" w:rsidRPr="004425ED" w:rsidRDefault="00817B02" w:rsidP="00817B02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от «19</w:t>
      </w:r>
      <w:r w:rsidRPr="004425ED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» февраля 2016 г.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  24/1</w:t>
      </w:r>
      <w:bookmarkStart w:id="0" w:name="_GoBack"/>
      <w:bookmarkEnd w:id="0"/>
      <w:r w:rsidRPr="004425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proofErr w:type="spellStart"/>
      <w:r w:rsidRPr="004425E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425ED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.Хогот</w:t>
      </w:r>
      <w:proofErr w:type="spellEnd"/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Об установлении и введении в действие на территории  муниципального образования «Хогот» земельного налога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 Устава муниципального образования «Хогот»,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решила: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1. Установить и ввести в действие на территории муниципального образования «Хогот» земельный налог.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2. Установить налоговые ставки земельного налога в следующих размерах: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1) 0,3 процента в отношении земельных участков: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425ED">
        <w:rPr>
          <w:rFonts w:ascii="Times New Roman" w:eastAsia="Times New Roman" w:hAnsi="Times New Roman" w:cs="Times New Roman"/>
          <w:lang w:eastAsia="ru-RU"/>
        </w:rPr>
        <w:t>занятых</w:t>
      </w:r>
      <w:proofErr w:type="gramEnd"/>
      <w:r w:rsidRPr="004425ED">
        <w:rPr>
          <w:rFonts w:ascii="Times New Roman" w:eastAsia="Times New Roman" w:hAnsi="Times New Roman" w:cs="Times New Roman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425ED">
        <w:rPr>
          <w:rFonts w:ascii="Times New Roman" w:eastAsia="Times New Roman" w:hAnsi="Times New Roman" w:cs="Times New Roman"/>
          <w:lang w:eastAsia="ru-RU"/>
        </w:rPr>
        <w:t>приобретенных</w:t>
      </w:r>
      <w:proofErr w:type="gramEnd"/>
      <w:r w:rsidRPr="004425ED">
        <w:rPr>
          <w:rFonts w:ascii="Times New Roman" w:eastAsia="Times New Roman" w:hAnsi="Times New Roman" w:cs="Times New Roman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2) 1,5 процента в отношении прочих земельных участков.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3. 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4. 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6. Установить по земельному налогу следующие налоговые льготы: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1) от уплаты земельного налога освобождаются организации и физические лица в соответствии со статьей 395 Налогового кодекса Российской Федерации.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7. 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8. 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 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Председатель Думы муниципального образования «Хогот»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М.Б.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Буйзанов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E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7B02" w:rsidRPr="004425ED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>Глава муниципального образования «Хогот»</w:t>
      </w:r>
    </w:p>
    <w:p w:rsidR="00835AB3" w:rsidRPr="00817B02" w:rsidRDefault="00817B02" w:rsidP="00817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5ED">
        <w:rPr>
          <w:rFonts w:ascii="Times New Roman" w:eastAsia="Times New Roman" w:hAnsi="Times New Roman" w:cs="Times New Roman"/>
          <w:lang w:eastAsia="ru-RU"/>
        </w:rPr>
        <w:t xml:space="preserve">В.П. </w:t>
      </w:r>
      <w:bookmarkStart w:id="1" w:name="Par32"/>
      <w:bookmarkEnd w:id="1"/>
      <w:proofErr w:type="spellStart"/>
      <w:r w:rsidRPr="004425ED">
        <w:rPr>
          <w:rFonts w:ascii="Times New Roman" w:eastAsia="Times New Roman" w:hAnsi="Times New Roman" w:cs="Times New Roman"/>
          <w:lang w:eastAsia="ru-RU"/>
        </w:rPr>
        <w:t>Ханаров</w:t>
      </w:r>
      <w:proofErr w:type="spellEnd"/>
    </w:p>
    <w:sectPr w:rsidR="00835AB3" w:rsidRPr="0081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2"/>
    <w:rsid w:val="00051A40"/>
    <w:rsid w:val="000E008B"/>
    <w:rsid w:val="00130DEB"/>
    <w:rsid w:val="00264DD1"/>
    <w:rsid w:val="002947FB"/>
    <w:rsid w:val="002A7299"/>
    <w:rsid w:val="005572F2"/>
    <w:rsid w:val="005A3F2A"/>
    <w:rsid w:val="005F018B"/>
    <w:rsid w:val="00624D67"/>
    <w:rsid w:val="0078550C"/>
    <w:rsid w:val="00810622"/>
    <w:rsid w:val="00817B0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2016-06-20T01:55:00Z</dcterms:created>
  <dcterms:modified xsi:type="dcterms:W3CDTF">2016-06-20T01:58:00Z</dcterms:modified>
</cp:coreProperties>
</file>