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A2" w:rsidRPr="00A432A2" w:rsidRDefault="00A432A2" w:rsidP="00A432A2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432A2">
        <w:rPr>
          <w:rFonts w:ascii="Arial" w:hAnsi="Arial" w:cs="Arial"/>
          <w:b/>
          <w:sz w:val="32"/>
          <w:szCs w:val="32"/>
          <w:lang w:eastAsia="ar-SA"/>
        </w:rPr>
        <w:t>02.11.2017 г. № 6</w:t>
      </w:r>
      <w:r>
        <w:rPr>
          <w:rFonts w:ascii="Arial" w:hAnsi="Arial" w:cs="Arial"/>
          <w:b/>
          <w:sz w:val="32"/>
          <w:szCs w:val="32"/>
          <w:lang w:eastAsia="ar-SA"/>
        </w:rPr>
        <w:t>3</w:t>
      </w:r>
    </w:p>
    <w:p w:rsidR="00A432A2" w:rsidRPr="00A432A2" w:rsidRDefault="00A432A2" w:rsidP="00A432A2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432A2">
        <w:rPr>
          <w:rFonts w:ascii="Arial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A432A2" w:rsidRPr="00A432A2" w:rsidRDefault="00A432A2" w:rsidP="00A432A2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432A2">
        <w:rPr>
          <w:rFonts w:ascii="Arial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A432A2" w:rsidRPr="00A432A2" w:rsidRDefault="00A432A2" w:rsidP="00A432A2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432A2">
        <w:rPr>
          <w:rFonts w:ascii="Arial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A432A2" w:rsidRPr="00A432A2" w:rsidRDefault="00A432A2" w:rsidP="00A432A2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432A2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A432A2" w:rsidRPr="00A432A2" w:rsidRDefault="00A432A2" w:rsidP="00A432A2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432A2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A432A2" w:rsidRDefault="00A432A2" w:rsidP="00A432A2">
      <w:pPr>
        <w:spacing w:line="12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432A2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A432A2" w:rsidRPr="00A432A2" w:rsidRDefault="00A432A2" w:rsidP="00A432A2">
      <w:pPr>
        <w:spacing w:line="120" w:lineRule="atLeast"/>
        <w:jc w:val="center"/>
        <w:rPr>
          <w:b/>
        </w:rPr>
      </w:pPr>
    </w:p>
    <w:p w:rsidR="00A432A2" w:rsidRPr="00A432A2" w:rsidRDefault="00A432A2" w:rsidP="00A432A2">
      <w:pPr>
        <w:jc w:val="center"/>
        <w:rPr>
          <w:rFonts w:ascii="Arial" w:hAnsi="Arial" w:cs="Arial"/>
          <w:b/>
          <w:sz w:val="32"/>
          <w:szCs w:val="32"/>
        </w:rPr>
      </w:pPr>
      <w:r w:rsidRPr="00A432A2">
        <w:rPr>
          <w:rFonts w:ascii="Arial" w:hAnsi="Arial" w:cs="Arial"/>
          <w:b/>
          <w:sz w:val="32"/>
          <w:szCs w:val="32"/>
        </w:rPr>
        <w:t>«ОБ УТВЕРЖДЕНИИ МУНИЦИПАЛЬНОЙ ЦЕЛЕВОЙ ПРОГРАММЫ «ЭНЕРГОСБЕРЕЖЕНИЕ И ПОВЫШЕНИЕ ЭНЕРГЕТИЧЕСКОЙ ЭФФЕКТИВНОСТИ В ОРГАНИЗАЦИЯХ СОЦИАЛЬНОЙ СФЕРЫ В МО «ХОГОТ» НА 2018-2020 ГОДЫ»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A432A2" w:rsidRDefault="00A432A2" w:rsidP="00A432A2">
      <w:pPr>
        <w:ind w:firstLine="709"/>
        <w:jc w:val="both"/>
        <w:rPr>
          <w:rFonts w:ascii="Arial" w:hAnsi="Arial" w:cs="Arial"/>
        </w:rPr>
      </w:pPr>
      <w:proofErr w:type="gramStart"/>
      <w:r w:rsidRPr="00A432A2">
        <w:rPr>
          <w:rFonts w:ascii="Arial" w:hAnsi="Arial" w:cs="Arial"/>
        </w:rPr>
        <w:t xml:space="preserve">В соответствии с Федеральным Законом «Об общих принципах организации местного самоуправления в РФ» № 131-ФЗ от 06.10.2013г., Федеральным Законом Российской Федерации от 23.11.2009г. № 261-ФЗ «Об энергосбережении и повышении энергетической эффективности и о внесении изменений в отдельные законодательные акты, Постановления губернатора Иркутской области от 24.12.2003г. № 752-п «О мерах по снижению затрат на предоставление жилищно-коммунальных услуг», Уставом МО «Хогот», </w:t>
      </w:r>
      <w:proofErr w:type="gramEnd"/>
    </w:p>
    <w:p w:rsidR="00A432A2" w:rsidRDefault="00A432A2" w:rsidP="00A432A2">
      <w:pPr>
        <w:ind w:firstLine="709"/>
        <w:jc w:val="both"/>
        <w:rPr>
          <w:rFonts w:ascii="Arial" w:hAnsi="Arial" w:cs="Arial"/>
        </w:rPr>
      </w:pPr>
    </w:p>
    <w:p w:rsidR="00A432A2" w:rsidRDefault="00A432A2" w:rsidP="00A432A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432A2">
        <w:rPr>
          <w:rFonts w:ascii="Arial" w:hAnsi="Arial" w:cs="Arial"/>
          <w:b/>
          <w:sz w:val="32"/>
          <w:szCs w:val="32"/>
        </w:rPr>
        <w:t>ПОСТАНОВЛЯЮ: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A432A2" w:rsidRDefault="00A432A2" w:rsidP="00A432A2">
      <w:pPr>
        <w:ind w:firstLine="709"/>
        <w:jc w:val="both"/>
      </w:pPr>
      <w:r>
        <w:t>1. Утвердить муниципальную целевую программу «Энергосбережение и повышение энергетической эффективности в организациях социальной сферы в МО «Хогот» на 2018-2020 годы» (Приложение 1).</w:t>
      </w:r>
    </w:p>
    <w:p w:rsidR="00A432A2" w:rsidRDefault="00A432A2" w:rsidP="00A432A2">
      <w:pPr>
        <w:ind w:firstLine="709"/>
        <w:jc w:val="both"/>
      </w:pPr>
      <w:r>
        <w:t>2. Финансисту администрации МО «Хогот» учесть финансирование программы при формировании бюджета муниципального образования «Хогот».</w:t>
      </w:r>
    </w:p>
    <w:p w:rsidR="00A432A2" w:rsidRDefault="00A432A2" w:rsidP="00A432A2">
      <w:pPr>
        <w:ind w:firstLine="709"/>
        <w:jc w:val="both"/>
      </w:pPr>
      <w:r>
        <w:t>3. Настоящее постановление опубликовать на официальном сайте муниципального образования «Хогот» в информационно-телекоммуникационной сети «Интернет».</w:t>
      </w:r>
    </w:p>
    <w:p w:rsidR="00A432A2" w:rsidRDefault="00A432A2" w:rsidP="00A432A2">
      <w:pPr>
        <w:ind w:firstLine="709"/>
        <w:jc w:val="both"/>
      </w:pPr>
    </w:p>
    <w:p w:rsidR="00A432A2" w:rsidRDefault="00A432A2" w:rsidP="00A432A2">
      <w:r>
        <w:t>Глава МО «Хогот»</w:t>
      </w:r>
    </w:p>
    <w:p w:rsidR="00A432A2" w:rsidRDefault="00A432A2" w:rsidP="00A432A2">
      <w:proofErr w:type="spellStart"/>
      <w:r>
        <w:t>Ханаров</w:t>
      </w:r>
      <w:proofErr w:type="spellEnd"/>
      <w:r>
        <w:t xml:space="preserve"> В.П.</w:t>
      </w:r>
    </w:p>
    <w:p w:rsidR="00A432A2" w:rsidRDefault="00A432A2" w:rsidP="00A432A2"/>
    <w:p w:rsidR="00A432A2" w:rsidRPr="00A432A2" w:rsidRDefault="00A432A2" w:rsidP="00A432A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432A2">
        <w:rPr>
          <w:rFonts w:ascii="Courier New" w:hAnsi="Courier New" w:cs="Courier New"/>
          <w:color w:val="000000"/>
          <w:sz w:val="22"/>
          <w:szCs w:val="22"/>
        </w:rPr>
        <w:t>УТВЕРЖДЕНА</w:t>
      </w:r>
    </w:p>
    <w:p w:rsidR="00A432A2" w:rsidRPr="00A432A2" w:rsidRDefault="00A432A2" w:rsidP="00A432A2">
      <w:pPr>
        <w:jc w:val="right"/>
        <w:rPr>
          <w:rFonts w:ascii="Courier New" w:hAnsi="Courier New" w:cs="Courier New"/>
          <w:sz w:val="22"/>
          <w:szCs w:val="22"/>
        </w:rPr>
      </w:pPr>
      <w:r w:rsidRPr="00A432A2">
        <w:rPr>
          <w:rFonts w:ascii="Courier New" w:hAnsi="Courier New" w:cs="Courier New"/>
          <w:color w:val="000000"/>
          <w:sz w:val="22"/>
          <w:szCs w:val="22"/>
        </w:rPr>
        <w:t>Постановлением главы МО «Хогот»</w:t>
      </w:r>
    </w:p>
    <w:p w:rsidR="00A432A2" w:rsidRPr="00A432A2" w:rsidRDefault="00A432A2" w:rsidP="00A432A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432A2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color w:val="000000"/>
          <w:sz w:val="22"/>
          <w:szCs w:val="22"/>
        </w:rPr>
        <w:t>02.11.2017г. №63</w:t>
      </w:r>
    </w:p>
    <w:p w:rsidR="00A432A2" w:rsidRDefault="00A432A2" w:rsidP="00A432A2"/>
    <w:p w:rsidR="00A432A2" w:rsidRPr="00A432A2" w:rsidRDefault="00A432A2" w:rsidP="00A432A2">
      <w:pPr>
        <w:jc w:val="center"/>
        <w:rPr>
          <w:rFonts w:ascii="Arial" w:hAnsi="Arial" w:cs="Arial"/>
          <w:b/>
          <w:sz w:val="32"/>
          <w:szCs w:val="32"/>
        </w:rPr>
      </w:pPr>
      <w:r w:rsidRPr="00A432A2">
        <w:rPr>
          <w:rFonts w:ascii="Arial" w:hAnsi="Arial" w:cs="Arial"/>
          <w:b/>
          <w:sz w:val="32"/>
          <w:szCs w:val="32"/>
        </w:rPr>
        <w:t>МУНИЦИПАЛЬНАЯ ЦЕЛЕВАЯ ПРОГРАММА</w:t>
      </w:r>
    </w:p>
    <w:p w:rsidR="00A432A2" w:rsidRPr="00A432A2" w:rsidRDefault="00A432A2" w:rsidP="00A432A2">
      <w:pPr>
        <w:jc w:val="center"/>
        <w:rPr>
          <w:rFonts w:ascii="Arial" w:hAnsi="Arial" w:cs="Arial"/>
          <w:b/>
          <w:sz w:val="32"/>
          <w:szCs w:val="32"/>
        </w:rPr>
      </w:pPr>
      <w:r w:rsidRPr="00A432A2">
        <w:rPr>
          <w:rFonts w:ascii="Arial" w:hAnsi="Arial" w:cs="Arial"/>
          <w:b/>
          <w:sz w:val="32"/>
          <w:szCs w:val="32"/>
        </w:rPr>
        <w:t>«ЭНЕРГОСБЕРЕЖЕНИЕ И ПОВЫШЕНИЕ ЭНЕРГЕТИЧЕСКОЙ</w:t>
      </w:r>
      <w:r w:rsidR="00DE3AE3">
        <w:rPr>
          <w:rFonts w:ascii="Arial" w:hAnsi="Arial" w:cs="Arial"/>
          <w:b/>
          <w:sz w:val="32"/>
          <w:szCs w:val="32"/>
        </w:rPr>
        <w:t xml:space="preserve"> </w:t>
      </w:r>
      <w:r w:rsidRPr="00A432A2">
        <w:rPr>
          <w:rFonts w:ascii="Arial" w:hAnsi="Arial" w:cs="Arial"/>
          <w:b/>
          <w:sz w:val="32"/>
          <w:szCs w:val="32"/>
        </w:rPr>
        <w:t>ЭФФЕКТИВНОСТИ В ОРГАНИЗАЦИЯХ СОЦИАЛЬНОЙ СФЕРЫМО «ХОГОТ» НА 2018-2020 ГОДЫ»</w:t>
      </w:r>
    </w:p>
    <w:p w:rsidR="00A432A2" w:rsidRPr="00A432A2" w:rsidRDefault="00A432A2" w:rsidP="00A432A2">
      <w:pPr>
        <w:rPr>
          <w:rFonts w:ascii="Arial" w:hAnsi="Arial" w:cs="Arial"/>
          <w:b/>
          <w:sz w:val="32"/>
          <w:szCs w:val="32"/>
        </w:rPr>
      </w:pPr>
    </w:p>
    <w:p w:rsidR="00A432A2" w:rsidRPr="00A432A2" w:rsidRDefault="00A432A2" w:rsidP="00A432A2">
      <w:pPr>
        <w:jc w:val="center"/>
        <w:rPr>
          <w:rFonts w:ascii="Arial" w:hAnsi="Arial" w:cs="Arial"/>
          <w:b/>
        </w:rPr>
      </w:pPr>
      <w:r w:rsidRPr="00A432A2">
        <w:rPr>
          <w:rFonts w:ascii="Arial" w:hAnsi="Arial" w:cs="Arial"/>
          <w:b/>
        </w:rPr>
        <w:t>ПАСПОРТ ПРОГРАММЫ</w:t>
      </w:r>
    </w:p>
    <w:p w:rsidR="00A432A2" w:rsidRDefault="00A432A2" w:rsidP="00A432A2">
      <w:pPr>
        <w:jc w:val="center"/>
      </w:pP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bookmarkStart w:id="0" w:name="_GoBack"/>
      <w:r w:rsidRPr="00A432A2">
        <w:rPr>
          <w:rFonts w:ascii="Arial" w:hAnsi="Arial" w:cs="Arial"/>
          <w:b/>
        </w:rPr>
        <w:lastRenderedPageBreak/>
        <w:t>Наименование программы: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«Энергосбережение и повышение энергетической эффективности в организациях социальной сферы МО «Хогот» на 2018-2020 годы»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</w:p>
    <w:p w:rsidR="00A432A2" w:rsidRPr="00A432A2" w:rsidRDefault="00A432A2" w:rsidP="00A432A2">
      <w:pPr>
        <w:ind w:firstLine="709"/>
        <w:jc w:val="both"/>
        <w:rPr>
          <w:rFonts w:ascii="Arial" w:hAnsi="Arial" w:cs="Arial"/>
          <w:b/>
        </w:rPr>
      </w:pPr>
      <w:r w:rsidRPr="00A432A2">
        <w:rPr>
          <w:rFonts w:ascii="Arial" w:hAnsi="Arial" w:cs="Arial"/>
          <w:b/>
        </w:rPr>
        <w:t>Основания для разработки Программы: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- Федеральный закон «Об энергосбережении и о повышении энергетической эффективности и о внесении изменений в отдельные законодательные акты РФ» от 23.11.2009г. № 261-ФЗ;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- Постановление Губернатора Иркутской области от 24.12.2003г. № 752-п «О мерах по снижению затрат на предоставление жилищно-коммунальных услуг»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- Постановление главы  муниципального образования «Хогот» от 02.11.2017г. №63   «О разработке муниципальной программы в области энергосбережения и повышения энергетической эффективности на объектах социальной сферы МО «Хогот»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  <w:b/>
        </w:rPr>
        <w:t>Заказчик программы: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Администрация муниципального </w:t>
      </w:r>
      <w:bookmarkEnd w:id="0"/>
      <w:r w:rsidRPr="00A432A2">
        <w:rPr>
          <w:rFonts w:ascii="Arial" w:hAnsi="Arial" w:cs="Arial"/>
        </w:rPr>
        <w:t>образования «Хогот»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</w:p>
    <w:p w:rsidR="00A432A2" w:rsidRPr="00A432A2" w:rsidRDefault="00A432A2" w:rsidP="00A432A2">
      <w:pPr>
        <w:ind w:firstLine="709"/>
        <w:jc w:val="both"/>
        <w:rPr>
          <w:rFonts w:ascii="Arial" w:hAnsi="Arial" w:cs="Arial"/>
          <w:b/>
        </w:rPr>
      </w:pPr>
      <w:r w:rsidRPr="00A432A2">
        <w:rPr>
          <w:rFonts w:ascii="Arial" w:hAnsi="Arial" w:cs="Arial"/>
          <w:b/>
        </w:rPr>
        <w:t>Разработчики программы: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- Настоящая Программа разработана начальником ПТО администрации МО «Хогот» Александровым А.А.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</w:p>
    <w:p w:rsidR="00A432A2" w:rsidRPr="00A432A2" w:rsidRDefault="00A432A2" w:rsidP="00A432A2">
      <w:pPr>
        <w:ind w:firstLine="709"/>
        <w:jc w:val="both"/>
        <w:rPr>
          <w:rFonts w:ascii="Arial" w:hAnsi="Arial" w:cs="Arial"/>
          <w:b/>
        </w:rPr>
      </w:pPr>
      <w:r w:rsidRPr="00A432A2">
        <w:rPr>
          <w:rFonts w:ascii="Arial" w:hAnsi="Arial" w:cs="Arial"/>
          <w:b/>
        </w:rPr>
        <w:t>Ответственные за исполнение Программы: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Начальник ПТО Александров А.А. и руководители бюджетных сферы поселения.</w:t>
      </w:r>
    </w:p>
    <w:p w:rsidR="00A432A2" w:rsidRDefault="00A432A2" w:rsidP="00A432A2"/>
    <w:p w:rsidR="00A432A2" w:rsidRPr="00A432A2" w:rsidRDefault="00A432A2" w:rsidP="00A432A2">
      <w:pPr>
        <w:ind w:firstLine="709"/>
        <w:jc w:val="both"/>
        <w:rPr>
          <w:rFonts w:ascii="Arial" w:hAnsi="Arial" w:cs="Arial"/>
          <w:b/>
        </w:rPr>
      </w:pPr>
      <w:r w:rsidRPr="00A432A2">
        <w:rPr>
          <w:rFonts w:ascii="Arial" w:hAnsi="Arial" w:cs="Arial"/>
          <w:b/>
        </w:rPr>
        <w:t>Цель программы: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Целью Программы является повышение эффективности использования энергических ресурсов в социальной сфере и ЖКХ, снижение расходов бюджета поселения на оплату за потребляемые энергоресурсы.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</w:p>
    <w:p w:rsidR="00A432A2" w:rsidRPr="00A432A2" w:rsidRDefault="00A432A2" w:rsidP="00A432A2">
      <w:pPr>
        <w:ind w:firstLine="709"/>
        <w:jc w:val="both"/>
        <w:rPr>
          <w:rFonts w:ascii="Arial" w:hAnsi="Arial" w:cs="Arial"/>
          <w:b/>
        </w:rPr>
      </w:pPr>
      <w:r w:rsidRPr="00A432A2">
        <w:rPr>
          <w:rFonts w:ascii="Arial" w:hAnsi="Arial" w:cs="Arial"/>
          <w:b/>
        </w:rPr>
        <w:t>Задачи Программы: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1. Реализация государственной политики и требований законодательных и иных нормативных правовых актов в области энергосбережения и энергетической эффективности;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2.Обеспечение устранения технических причин и последствий неудовлетворительной эксплуатации инженерных систем.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3. Концентрация средств на эффективных мероприятиях по </w:t>
      </w:r>
      <w:proofErr w:type="spellStart"/>
      <w:r w:rsidRPr="00A432A2">
        <w:rPr>
          <w:rFonts w:ascii="Arial" w:hAnsi="Arial" w:cs="Arial"/>
        </w:rPr>
        <w:t>энергоресурсосбережению</w:t>
      </w:r>
      <w:proofErr w:type="spellEnd"/>
      <w:r w:rsidRPr="00A432A2">
        <w:rPr>
          <w:rFonts w:ascii="Arial" w:hAnsi="Arial" w:cs="Arial"/>
        </w:rPr>
        <w:t>.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4. Использование высокоэффективного энергопотребляющего оборудования, приборов учета расхода энергетических ресурсов, систем автоматизированного управления энергопотреблением.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5.Определение достоверности, точности и единства измерения в части учета отпускаемых и потребляемых энергетических ресурсов.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</w:p>
    <w:p w:rsidR="00A432A2" w:rsidRPr="00A432A2" w:rsidRDefault="00A432A2" w:rsidP="00A432A2">
      <w:pPr>
        <w:ind w:firstLine="709"/>
        <w:jc w:val="both"/>
        <w:rPr>
          <w:rFonts w:ascii="Arial" w:hAnsi="Arial" w:cs="Arial"/>
          <w:b/>
        </w:rPr>
      </w:pPr>
      <w:r w:rsidRPr="00A432A2">
        <w:rPr>
          <w:rFonts w:ascii="Arial" w:hAnsi="Arial" w:cs="Arial"/>
          <w:b/>
        </w:rPr>
        <w:t>Сроки реализации Программы: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2018-2020гг., реализуется в один этап.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</w:p>
    <w:p w:rsidR="00A432A2" w:rsidRPr="00A432A2" w:rsidRDefault="00A432A2" w:rsidP="00A432A2">
      <w:pPr>
        <w:ind w:firstLine="709"/>
        <w:jc w:val="both"/>
        <w:rPr>
          <w:rFonts w:ascii="Arial" w:hAnsi="Arial" w:cs="Arial"/>
          <w:b/>
        </w:rPr>
      </w:pPr>
      <w:r w:rsidRPr="00A432A2">
        <w:rPr>
          <w:rFonts w:ascii="Arial" w:hAnsi="Arial" w:cs="Arial"/>
          <w:b/>
        </w:rPr>
        <w:t>Перечень основных мероприятий: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- Организационные мероприятия;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-Установка приборов учета и регулирования работы в системе теплоснабжения поселения.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lastRenderedPageBreak/>
        <w:t>-Мероприятия по снижению потерь энергоресурсов и распределению энергоресурсов и распределению энергоресурсов на объектах социальной сферы.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  <w:b/>
        </w:rPr>
        <w:t>Стоимость программы: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15 тыс. руб.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</w:p>
    <w:p w:rsidR="00A432A2" w:rsidRPr="00A432A2" w:rsidRDefault="00A432A2" w:rsidP="00A432A2">
      <w:pPr>
        <w:ind w:firstLine="709"/>
        <w:jc w:val="both"/>
        <w:rPr>
          <w:rFonts w:ascii="Arial" w:hAnsi="Arial" w:cs="Arial"/>
          <w:b/>
        </w:rPr>
      </w:pPr>
      <w:r w:rsidRPr="00A432A2">
        <w:rPr>
          <w:rFonts w:ascii="Arial" w:hAnsi="Arial" w:cs="Arial"/>
          <w:b/>
        </w:rPr>
        <w:t>Финансирование программы: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Финансирование программы осуществляется в рамках соответствующих статей бюджета муниципального образования поселения.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</w:p>
    <w:p w:rsidR="00A432A2" w:rsidRPr="00A432A2" w:rsidRDefault="00A432A2" w:rsidP="00A432A2">
      <w:pPr>
        <w:ind w:firstLine="709"/>
        <w:jc w:val="both"/>
        <w:rPr>
          <w:rFonts w:ascii="Arial" w:hAnsi="Arial" w:cs="Arial"/>
          <w:b/>
        </w:rPr>
      </w:pPr>
      <w:r w:rsidRPr="00A432A2">
        <w:rPr>
          <w:rFonts w:ascii="Arial" w:hAnsi="Arial" w:cs="Arial"/>
          <w:b/>
        </w:rPr>
        <w:t>Ожидаемые результаты: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-Сокращение потребления </w:t>
      </w:r>
      <w:proofErr w:type="spellStart"/>
      <w:r w:rsidRPr="00A432A2">
        <w:rPr>
          <w:rFonts w:ascii="Arial" w:hAnsi="Arial" w:cs="Arial"/>
        </w:rPr>
        <w:t>энерго</w:t>
      </w:r>
      <w:proofErr w:type="spellEnd"/>
      <w:r w:rsidRPr="00A432A2">
        <w:rPr>
          <w:rFonts w:ascii="Arial" w:hAnsi="Arial" w:cs="Arial"/>
        </w:rPr>
        <w:t>-, тепл</w:t>
      </w:r>
      <w:proofErr w:type="gramStart"/>
      <w:r w:rsidRPr="00A432A2">
        <w:rPr>
          <w:rFonts w:ascii="Arial" w:hAnsi="Arial" w:cs="Arial"/>
        </w:rPr>
        <w:t>о-</w:t>
      </w:r>
      <w:proofErr w:type="gramEnd"/>
      <w:r w:rsidRPr="00A432A2">
        <w:rPr>
          <w:rFonts w:ascii="Arial" w:hAnsi="Arial" w:cs="Arial"/>
        </w:rPr>
        <w:t xml:space="preserve"> и </w:t>
      </w:r>
      <w:proofErr w:type="spellStart"/>
      <w:r w:rsidRPr="00A432A2">
        <w:rPr>
          <w:rFonts w:ascii="Arial" w:hAnsi="Arial" w:cs="Arial"/>
        </w:rPr>
        <w:t>водоресурсов</w:t>
      </w:r>
      <w:proofErr w:type="spellEnd"/>
      <w:r w:rsidRPr="00A432A2">
        <w:rPr>
          <w:rFonts w:ascii="Arial" w:hAnsi="Arial" w:cs="Arial"/>
        </w:rPr>
        <w:t>.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-Снижение затрат бюджета поселения на оплату потребляемых энергетических ресурсов.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-Повышение надежности и эффективности энергопотребления в ЖКХ и социальной сфере.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</w:p>
    <w:p w:rsidR="00A432A2" w:rsidRPr="00A432A2" w:rsidRDefault="00A432A2" w:rsidP="00A432A2">
      <w:pPr>
        <w:ind w:firstLine="709"/>
        <w:jc w:val="both"/>
        <w:rPr>
          <w:rFonts w:ascii="Arial" w:hAnsi="Arial" w:cs="Arial"/>
          <w:b/>
        </w:rPr>
      </w:pPr>
      <w:r w:rsidRPr="00A432A2">
        <w:rPr>
          <w:rFonts w:ascii="Arial" w:hAnsi="Arial" w:cs="Arial"/>
          <w:b/>
        </w:rPr>
        <w:t>Система организации контроля над исполнением программы: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Контроль над исполнением программы осуществляется: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-Главой администрации МО «Хогот»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-Начальником ПТО администрации МО «Хогот»</w:t>
      </w:r>
    </w:p>
    <w:p w:rsidR="00A432A2" w:rsidRDefault="00A432A2" w:rsidP="00A432A2">
      <w:pPr>
        <w:ind w:left="360"/>
        <w:jc w:val="both"/>
      </w:pPr>
    </w:p>
    <w:p w:rsidR="00A432A2" w:rsidRDefault="00A432A2" w:rsidP="00A432A2"/>
    <w:p w:rsidR="00A432A2" w:rsidRDefault="00A432A2" w:rsidP="00A432A2">
      <w:pPr>
        <w:jc w:val="center"/>
        <w:rPr>
          <w:rFonts w:ascii="Arial" w:hAnsi="Arial" w:cs="Arial"/>
          <w:b/>
        </w:rPr>
      </w:pPr>
      <w:r w:rsidRPr="00A432A2">
        <w:rPr>
          <w:rFonts w:ascii="Arial" w:hAnsi="Arial" w:cs="Arial"/>
          <w:b/>
        </w:rPr>
        <w:t>1. ВВЕДЕНИЕ</w:t>
      </w:r>
    </w:p>
    <w:p w:rsidR="00A432A2" w:rsidRPr="00A432A2" w:rsidRDefault="00A432A2" w:rsidP="00A432A2">
      <w:pPr>
        <w:jc w:val="center"/>
        <w:rPr>
          <w:rFonts w:ascii="Arial" w:hAnsi="Arial" w:cs="Arial"/>
          <w:b/>
        </w:rPr>
      </w:pP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 Муниципальная целевая программа энергосбережения в МО «Хогот» на 2018-2020гг. развивает основные направления Федеральной программы «Об энергосбережении и о повышении энергетической эффективности и о внесении изменений в отдельные законодательные акты РФ» и другие применительно к положению, сложившемуся в области потребления энергоресурсов на территории муниципального образования «Хогот»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 Выполнение комплекса мероприятий в рамках программы позволит снизить затраты бюджета поселения на оплату энергоресурсов, обеспечит повышение надежности и эффективности энергосбережения потребителей поселения, создаст условия, стимулирующие экономное расходование </w:t>
      </w:r>
      <w:proofErr w:type="spellStart"/>
      <w:r w:rsidRPr="00A432A2">
        <w:rPr>
          <w:rFonts w:ascii="Arial" w:hAnsi="Arial" w:cs="Arial"/>
        </w:rPr>
        <w:t>теплоэнергоресурсов</w:t>
      </w:r>
      <w:proofErr w:type="spellEnd"/>
      <w:r w:rsidRPr="00A432A2">
        <w:rPr>
          <w:rFonts w:ascii="Arial" w:hAnsi="Arial" w:cs="Arial"/>
        </w:rPr>
        <w:t xml:space="preserve"> и воды.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</w:p>
    <w:p w:rsidR="00A432A2" w:rsidRPr="00A432A2" w:rsidRDefault="00A432A2" w:rsidP="00A432A2">
      <w:pPr>
        <w:jc w:val="center"/>
        <w:rPr>
          <w:rFonts w:ascii="Arial" w:hAnsi="Arial" w:cs="Arial"/>
          <w:b/>
        </w:rPr>
      </w:pPr>
      <w:r w:rsidRPr="00A432A2">
        <w:rPr>
          <w:rFonts w:ascii="Arial" w:hAnsi="Arial" w:cs="Arial"/>
          <w:b/>
        </w:rPr>
        <w:t>1. КРАТКАЯ ХАРАКТЕРИСТИКА СИСТЕМЫ ТЕПЛО – И ВОДОСНАБЖЕНИЯ И ОСНОВНЫЕ ПРОБЛЕМЫ ЭНЕРГОПОТРЕБЛЕНИЯ.</w:t>
      </w:r>
    </w:p>
    <w:p w:rsidR="00A432A2" w:rsidRDefault="00A432A2" w:rsidP="00A432A2">
      <w:pPr>
        <w:ind w:left="360"/>
      </w:pP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Муниципальное образование «Хогот» расположена в северной части Усть-Ордынского округа, на самой вершине водораздела Лена-Енисей.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 Центр поселения – с. Хогот, расстояние до окруженного центра  п. Усть-Ордынский составляет 90 км</w:t>
      </w:r>
      <w:proofErr w:type="gramStart"/>
      <w:r w:rsidRPr="00A432A2">
        <w:rPr>
          <w:rFonts w:ascii="Arial" w:hAnsi="Arial" w:cs="Arial"/>
        </w:rPr>
        <w:t xml:space="preserve">., </w:t>
      </w:r>
      <w:proofErr w:type="gramEnd"/>
      <w:r w:rsidRPr="00A432A2">
        <w:rPr>
          <w:rFonts w:ascii="Arial" w:hAnsi="Arial" w:cs="Arial"/>
        </w:rPr>
        <w:t xml:space="preserve">расстояние до областного центра г. Иркутска – 160 км. </w:t>
      </w:r>
      <w:proofErr w:type="gramStart"/>
      <w:r w:rsidRPr="00A432A2">
        <w:rPr>
          <w:rFonts w:ascii="Arial" w:hAnsi="Arial" w:cs="Arial"/>
        </w:rPr>
        <w:t>Связан с окружным и областным центрами шоссейной дорогой с асфальтовым покрытием.</w:t>
      </w:r>
      <w:proofErr w:type="gramEnd"/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 Муниципальное образование включает в себя 7 деревень. Общая численность населения на 01.01.2017г. составляет – 1559 чел.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 Климат резко – континентальный с продолжительной суровой зимой, температура воздуха достигает минус 40-50</w:t>
      </w:r>
      <w:proofErr w:type="gramStart"/>
      <w:r w:rsidRPr="00A432A2">
        <w:rPr>
          <w:rFonts w:ascii="Arial" w:hAnsi="Arial" w:cs="Arial"/>
        </w:rPr>
        <w:t xml:space="preserve"> С</w:t>
      </w:r>
      <w:proofErr w:type="gramEnd"/>
      <w:r w:rsidRPr="00A432A2">
        <w:rPr>
          <w:rFonts w:ascii="Arial" w:hAnsi="Arial" w:cs="Arial"/>
        </w:rPr>
        <w:t xml:space="preserve"> и до плюс 35-40 С летом. Устойчивый снежный покров образуется в конце ноября месяца. Зима малоснежная, масса снегового покрова 70 кг/м</w:t>
      </w:r>
      <w:proofErr w:type="gramStart"/>
      <w:r w:rsidRPr="00A432A2">
        <w:rPr>
          <w:rFonts w:ascii="Arial" w:hAnsi="Arial" w:cs="Arial"/>
        </w:rPr>
        <w:t>2</w:t>
      </w:r>
      <w:proofErr w:type="gramEnd"/>
      <w:r w:rsidRPr="00A432A2">
        <w:rPr>
          <w:rFonts w:ascii="Arial" w:hAnsi="Arial" w:cs="Arial"/>
        </w:rPr>
        <w:t xml:space="preserve">, нормативный скоростной напор </w:t>
      </w:r>
      <w:r w:rsidRPr="00A432A2">
        <w:rPr>
          <w:rFonts w:ascii="Arial" w:hAnsi="Arial" w:cs="Arial"/>
        </w:rPr>
        <w:lastRenderedPageBreak/>
        <w:t>ветра – 38 кг/м2. Промерзание грунтов до 3,0 м. Сейсмичность – 8 баллов. Для данного климата характерны большие суточные колебания температур. Расчетная для проектирования систем теплоснабжения температура наружного воздуха составляет -36 С. Продолжительность отопительного сезона -240 суток.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 На территории поселения не имеется благоустроенного жилищного фонда и благоустроенных объектов социальной сферы.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 Социальная сфера поселения представлена учреждениями, в том числе: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-здравоохранение – 1 участковая больница и 4 ФАП.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-образование – 2 объекта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-учреждения культуры и спорта – 5 объектов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 Теплоснабжение объектов социальной сферы осуществляется от автономных </w:t>
      </w:r>
      <w:proofErr w:type="spellStart"/>
      <w:r w:rsidRPr="00A432A2">
        <w:rPr>
          <w:rFonts w:ascii="Arial" w:hAnsi="Arial" w:cs="Arial"/>
        </w:rPr>
        <w:t>электробойлеров</w:t>
      </w:r>
      <w:proofErr w:type="spellEnd"/>
      <w:r w:rsidRPr="00A432A2">
        <w:rPr>
          <w:rFonts w:ascii="Arial" w:hAnsi="Arial" w:cs="Arial"/>
        </w:rPr>
        <w:t xml:space="preserve"> и электрообогревателей расположенных при каждом объекте, в том числе: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-</w:t>
      </w:r>
      <w:proofErr w:type="spellStart"/>
      <w:r w:rsidRPr="00A432A2">
        <w:rPr>
          <w:rFonts w:ascii="Arial" w:hAnsi="Arial" w:cs="Arial"/>
        </w:rPr>
        <w:t>электробойлеров</w:t>
      </w:r>
      <w:proofErr w:type="spellEnd"/>
      <w:r w:rsidRPr="00A432A2">
        <w:rPr>
          <w:rFonts w:ascii="Arial" w:hAnsi="Arial" w:cs="Arial"/>
        </w:rPr>
        <w:t xml:space="preserve"> – 4 объекта.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- электрообогревателей – 1 объект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- котельные на угольном отоплении -  2 объекта – школа и больница</w:t>
      </w:r>
    </w:p>
    <w:p w:rsidR="00A432A2" w:rsidRPr="00A432A2" w:rsidRDefault="00A432A2" w:rsidP="00A432A2">
      <w:pPr>
        <w:jc w:val="center"/>
        <w:rPr>
          <w:rFonts w:ascii="Arial" w:hAnsi="Arial" w:cs="Arial"/>
          <w:b/>
        </w:rPr>
      </w:pPr>
    </w:p>
    <w:p w:rsidR="00A432A2" w:rsidRDefault="00A432A2" w:rsidP="00A432A2">
      <w:pPr>
        <w:jc w:val="center"/>
        <w:rPr>
          <w:rFonts w:ascii="Arial" w:hAnsi="Arial" w:cs="Arial"/>
          <w:b/>
        </w:rPr>
      </w:pPr>
      <w:r w:rsidRPr="00A432A2">
        <w:rPr>
          <w:rFonts w:ascii="Arial" w:hAnsi="Arial" w:cs="Arial"/>
          <w:b/>
        </w:rPr>
        <w:t>2. ОСНОВНЫЕ НАПРАВЛЕНИЯ ЭНЕРГОСБЕРЕЖЕНИЯ</w:t>
      </w:r>
    </w:p>
    <w:p w:rsidR="00A432A2" w:rsidRPr="00A432A2" w:rsidRDefault="00A432A2" w:rsidP="00A432A2">
      <w:pPr>
        <w:jc w:val="center"/>
        <w:rPr>
          <w:rFonts w:ascii="Arial" w:hAnsi="Arial" w:cs="Arial"/>
          <w:b/>
        </w:rPr>
      </w:pP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 Наладочные регулировочные работы  в системе теплоснабжения поселения.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 С целью уменьшения необоснованно завышенных расходов сетевой воды, устранения перегрева на объектах жилищно-коммунального хозяйства и учреждениях социальной сферы должны проводиться работы по наладке  и регулировке существующих систем теплоснабжения в комплексе (теплоисточник, тепловая сеть, тепловой пункт, система отопления, отопительный прибор).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 Для выбора оптимальной схемы регулирования отпуска тепловой энергии от теплоисточника: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-уточнение и анализ тепловых нагрузок по каждому потребителю жилищно-коммунальных услуг;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-уточнение расчетной схемы тепловых сетей до каждого потребителя;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-уточнение параметров оборудования (подкачивающих и </w:t>
      </w:r>
      <w:proofErr w:type="spellStart"/>
      <w:r w:rsidRPr="00A432A2">
        <w:rPr>
          <w:rFonts w:ascii="Arial" w:hAnsi="Arial" w:cs="Arial"/>
        </w:rPr>
        <w:t>подпиточных</w:t>
      </w:r>
      <w:proofErr w:type="spellEnd"/>
      <w:r w:rsidRPr="00A432A2">
        <w:rPr>
          <w:rFonts w:ascii="Arial" w:hAnsi="Arial" w:cs="Arial"/>
        </w:rPr>
        <w:t xml:space="preserve"> насосов) и регулирующей арматуры на теплоисточниках;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-разработка гидравлических режимов тепловых  сетей от теплоисточников поселения;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-анализ существующего температурного графика в отопительный сезон 2015-2017гг. и предложения по температурному графику на отопительный сезон 2018-2020гг.</w:t>
      </w:r>
    </w:p>
    <w:p w:rsidR="00A432A2" w:rsidRDefault="00A432A2" w:rsidP="00A432A2"/>
    <w:p w:rsidR="00A432A2" w:rsidRPr="00A432A2" w:rsidRDefault="00A432A2" w:rsidP="00A432A2">
      <w:pPr>
        <w:jc w:val="center"/>
        <w:rPr>
          <w:rFonts w:ascii="Arial" w:hAnsi="Arial" w:cs="Arial"/>
          <w:b/>
        </w:rPr>
      </w:pPr>
      <w:r w:rsidRPr="00A432A2">
        <w:rPr>
          <w:rFonts w:ascii="Arial" w:hAnsi="Arial" w:cs="Arial"/>
          <w:b/>
        </w:rPr>
        <w:t>3. Установка приборов учета и регулирования потребления энергоресурсов</w:t>
      </w:r>
    </w:p>
    <w:p w:rsidR="00A432A2" w:rsidRDefault="00A432A2" w:rsidP="00A432A2">
      <w:pPr>
        <w:ind w:left="360"/>
      </w:pP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 Обязательное применение приборов учета и регулирования потребления энергоресурсов предусмотрено Федеральным законом «Об </w:t>
      </w:r>
      <w:proofErr w:type="spellStart"/>
      <w:r w:rsidRPr="00A432A2">
        <w:rPr>
          <w:rFonts w:ascii="Arial" w:hAnsi="Arial" w:cs="Arial"/>
        </w:rPr>
        <w:t>энергосбережении»</w:t>
      </w:r>
      <w:proofErr w:type="gramStart"/>
      <w:r w:rsidRPr="00A432A2">
        <w:rPr>
          <w:rFonts w:ascii="Arial" w:hAnsi="Arial" w:cs="Arial"/>
        </w:rPr>
        <w:t>,К</w:t>
      </w:r>
      <w:proofErr w:type="gramEnd"/>
      <w:r w:rsidRPr="00A432A2">
        <w:rPr>
          <w:rFonts w:ascii="Arial" w:hAnsi="Arial" w:cs="Arial"/>
        </w:rPr>
        <w:t>онцепцией</w:t>
      </w:r>
      <w:proofErr w:type="spellEnd"/>
      <w:r w:rsidRPr="00A432A2">
        <w:rPr>
          <w:rFonts w:ascii="Arial" w:hAnsi="Arial" w:cs="Arial"/>
        </w:rPr>
        <w:t xml:space="preserve"> реформы жилищно-коммунального хозяйства в Российской Федерации.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 С целью организации рационального потребления электроэнергии на объектах социальной сферы поселения на сегодняшний день полностью установлены приборы учета. Необходимо провести с периодичностью </w:t>
      </w:r>
      <w:proofErr w:type="spellStart"/>
      <w:r w:rsidRPr="00A432A2">
        <w:rPr>
          <w:rFonts w:ascii="Arial" w:hAnsi="Arial" w:cs="Arial"/>
        </w:rPr>
        <w:t>госпроверку</w:t>
      </w:r>
      <w:proofErr w:type="spellEnd"/>
      <w:r w:rsidRPr="00A432A2">
        <w:rPr>
          <w:rFonts w:ascii="Arial" w:hAnsi="Arial" w:cs="Arial"/>
        </w:rPr>
        <w:t>, замену вышедших из строя приборов учета.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Учитывая особенности расчетов потребления тепловой энергии для потребителей, не имеющих приборов учета (согласно Правилам учета тепловой энергии), каждому такому потребителю невозможно добиться экономии средств, </w:t>
      </w:r>
      <w:r w:rsidRPr="00A432A2">
        <w:rPr>
          <w:rFonts w:ascii="Arial" w:hAnsi="Arial" w:cs="Arial"/>
        </w:rPr>
        <w:lastRenderedPageBreak/>
        <w:t xml:space="preserve">расходуемых на оплату энергоресурсов, какие бы мероприятия по энергосбережению он ни проводил. </w:t>
      </w:r>
      <w:proofErr w:type="spellStart"/>
      <w:r w:rsidRPr="00A432A2">
        <w:rPr>
          <w:rFonts w:ascii="Arial" w:hAnsi="Arial" w:cs="Arial"/>
        </w:rPr>
        <w:t>Обьем</w:t>
      </w:r>
      <w:proofErr w:type="spellEnd"/>
      <w:r w:rsidRPr="00A432A2">
        <w:rPr>
          <w:rFonts w:ascii="Arial" w:hAnsi="Arial" w:cs="Arial"/>
        </w:rPr>
        <w:t xml:space="preserve">  </w:t>
      </w:r>
      <w:proofErr w:type="spellStart"/>
      <w:r w:rsidRPr="00A432A2">
        <w:rPr>
          <w:rFonts w:ascii="Arial" w:hAnsi="Arial" w:cs="Arial"/>
        </w:rPr>
        <w:t>дораспределения</w:t>
      </w:r>
      <w:proofErr w:type="spellEnd"/>
      <w:r w:rsidRPr="00A432A2">
        <w:rPr>
          <w:rFonts w:ascii="Arial" w:hAnsi="Arial" w:cs="Arial"/>
        </w:rPr>
        <w:t xml:space="preserve"> тепловой энергии и теплоносителя в случае отсутствия у потребителя приборов учета не зависит от усилий этого потребителя. В данной ситуации к реальной экономии средств может привести лишь установка приборов учета расхода энергоресурсов. При этом установка только прибора учета, как правило, не дает желаемого результата, т.е. не приводит к экономии. Установка теплосчетчиков должна сопровождаться установкой приборов регулирования теплового и гидравлического режима внутренних систем зданий в индивидуальных тепловых пунктах.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 При выборе приборов учета необходимо учитывать, что основную часть затрат на эксплуатацию приборов составляют расходы на периодическую поверку и техническое обслуживание. Монтаж и эксплуатацию приборов должна осуществлять только специализированная организация.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 Программой предусмотрена работа по охвату потребителей учетом энергоресурсов. При этом установка только прибора учета, как правило, не дает желаемого результата, т.е. не приводит к экономии. Установка теплосчетчиков должна сопровождаться установкой приборов регулирования теплового и гидравлического режима внутренних систем зданий в индивидуальных тепловых пунктах.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 При выборе приборов учета необходимо учитывать, что основную часть затрат на эксплуатацию приборов составляют расходы на периодическую проверку и техническое обслуживание. Монтаж и эксплуатацию приборов должна осуществлять только специализированная организация.</w:t>
      </w:r>
    </w:p>
    <w:p w:rsidR="00A432A2" w:rsidRDefault="00A432A2" w:rsidP="00A432A2">
      <w:pPr>
        <w:ind w:firstLine="709"/>
        <w:jc w:val="both"/>
      </w:pPr>
      <w:r w:rsidRPr="00A432A2">
        <w:rPr>
          <w:rFonts w:ascii="Arial" w:hAnsi="Arial" w:cs="Arial"/>
        </w:rPr>
        <w:t xml:space="preserve"> Программой предусмотрена работа по охвату потребителей учетом энергоресурсов</w:t>
      </w:r>
      <w:r>
        <w:t>.</w:t>
      </w:r>
    </w:p>
    <w:p w:rsidR="00A432A2" w:rsidRPr="00A432A2" w:rsidRDefault="00A432A2" w:rsidP="00A432A2">
      <w:pPr>
        <w:jc w:val="center"/>
        <w:rPr>
          <w:rFonts w:ascii="Arial" w:hAnsi="Arial" w:cs="Arial"/>
          <w:b/>
        </w:rPr>
      </w:pPr>
    </w:p>
    <w:p w:rsidR="00A432A2" w:rsidRPr="00A432A2" w:rsidRDefault="00A432A2" w:rsidP="00A432A2">
      <w:pPr>
        <w:jc w:val="center"/>
        <w:rPr>
          <w:rFonts w:ascii="Arial" w:hAnsi="Arial" w:cs="Arial"/>
          <w:b/>
        </w:rPr>
      </w:pPr>
      <w:r w:rsidRPr="00A432A2">
        <w:rPr>
          <w:rFonts w:ascii="Arial" w:hAnsi="Arial" w:cs="Arial"/>
          <w:b/>
        </w:rPr>
        <w:t>3.3. Мероприятия по снижению потерь энергоресурсов, и распределения энергоресурсов.</w:t>
      </w:r>
    </w:p>
    <w:p w:rsidR="00A432A2" w:rsidRPr="00A432A2" w:rsidRDefault="00A432A2" w:rsidP="00A432A2">
      <w:pPr>
        <w:jc w:val="center"/>
        <w:rPr>
          <w:rFonts w:ascii="Arial" w:hAnsi="Arial" w:cs="Arial"/>
          <w:b/>
        </w:rPr>
      </w:pP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Основная часть потерь тепла и воды имеет место при транспортировке и распределении энергоресурсов.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 Для уменьшения этих потерь необходимо провести следующие мероприятия: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1. Замена участков инженерных сетей с высоким процентом износа.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2. Защита инженерных сетей от электрохимической коррозии.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3. Мероприятия по снижению потерь энергоресурсов на объектах социальной сферы поселения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Анализ расхода энергоресурсов учреждениями бюджетной сферы показывает, что сокращение энергопотребления может быть достигнуто благодаря проведению таких </w:t>
      </w:r>
      <w:proofErr w:type="spellStart"/>
      <w:r w:rsidRPr="00A432A2">
        <w:rPr>
          <w:rFonts w:ascii="Arial" w:hAnsi="Arial" w:cs="Arial"/>
        </w:rPr>
        <w:t>малозатратных</w:t>
      </w:r>
      <w:proofErr w:type="spellEnd"/>
      <w:r w:rsidRPr="00A432A2">
        <w:rPr>
          <w:rFonts w:ascii="Arial" w:hAnsi="Arial" w:cs="Arial"/>
        </w:rPr>
        <w:t xml:space="preserve"> организационных мероприятий, как ежегодное установление лимитов потребления энергоресурсов. Лимиты разрабатываются с учетом обеспечения бюджетных учреждений поселения энергоресурсами не ниже уровня, обеспечивающего их жизнедеятельность, при этом учитывается проведение мероприятий по энергосбережению. Ежегодный анализ потребления </w:t>
      </w:r>
      <w:proofErr w:type="spellStart"/>
      <w:r w:rsidRPr="00A432A2">
        <w:rPr>
          <w:rFonts w:ascii="Arial" w:hAnsi="Arial" w:cs="Arial"/>
        </w:rPr>
        <w:t>теплоэнергоресурсов</w:t>
      </w:r>
      <w:proofErr w:type="spellEnd"/>
      <w:r w:rsidRPr="00A432A2">
        <w:rPr>
          <w:rFonts w:ascii="Arial" w:hAnsi="Arial" w:cs="Arial"/>
        </w:rPr>
        <w:t xml:space="preserve"> в сравнении с установленным лимитом показывает тенденцию к снижению их расхода или потребление в пределах лимита.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Снижение или увеличение по отдельным потребителям, как правило, было вызвано объективными причинами (изменение численности работающих, присоединение дополнительных объектов </w:t>
      </w:r>
      <w:proofErr w:type="spellStart"/>
      <w:r w:rsidRPr="00A432A2">
        <w:rPr>
          <w:rFonts w:ascii="Arial" w:hAnsi="Arial" w:cs="Arial"/>
        </w:rPr>
        <w:t>и.т.д</w:t>
      </w:r>
      <w:proofErr w:type="spellEnd"/>
      <w:r w:rsidRPr="00A432A2">
        <w:rPr>
          <w:rFonts w:ascii="Arial" w:hAnsi="Arial" w:cs="Arial"/>
        </w:rPr>
        <w:t>.).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Работу в этом направлении в рамках программы планируется продолжить.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lastRenderedPageBreak/>
        <w:t>Вместе с тем невозможно решить вопрос рационального энергопотребления и соблюдения режима теплоснабжения без выполнения ряда затратных мероприятий – это обслуживание инженерного оборудования специализированными предприятиями и своевременное проведение капитального ремонта.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Отсутствие системного обслуживания специализированными организациями вкупе с хроническим недофинансированием на капитальный ремонт крайне отрицательно сказывается как на состоянии систем теплоснабжения самих учреждений, так и на всей картине теплопотребления в поселении в целом.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Без организации специализированного обслуживания учреждений социальной сферы невозможно решать вопросы рационального энергопотребления и режима теплоснабжения.</w:t>
      </w:r>
    </w:p>
    <w:p w:rsidR="00A432A2" w:rsidRPr="00A432A2" w:rsidRDefault="00A432A2" w:rsidP="00A432A2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В рамках программы предполагается решить вопрос обслуживания инженерных систем учреждений социальной сферы, а также осуществить капитальный ремонт на ряде объектов соцкультбыта.</w:t>
      </w:r>
    </w:p>
    <w:p w:rsidR="00A432A2" w:rsidRDefault="00A432A2" w:rsidP="00D93684"/>
    <w:p w:rsidR="00A432A2" w:rsidRPr="00A432A2" w:rsidRDefault="00A432A2" w:rsidP="00A432A2">
      <w:pPr>
        <w:jc w:val="center"/>
        <w:rPr>
          <w:rFonts w:ascii="Arial" w:hAnsi="Arial" w:cs="Arial"/>
          <w:b/>
        </w:rPr>
      </w:pPr>
      <w:r w:rsidRPr="00A432A2">
        <w:rPr>
          <w:rFonts w:ascii="Arial" w:hAnsi="Arial" w:cs="Arial"/>
          <w:b/>
        </w:rPr>
        <w:t>1. МЕРОПРИЯТИЯ ПО ЭНЕРГОСБЕРЕЖЕНИЮ НА ТЕРРИТОРИИ</w:t>
      </w:r>
    </w:p>
    <w:p w:rsidR="00A432A2" w:rsidRPr="00A432A2" w:rsidRDefault="00A432A2" w:rsidP="00A432A2">
      <w:pPr>
        <w:jc w:val="center"/>
        <w:rPr>
          <w:rFonts w:ascii="Arial" w:hAnsi="Arial" w:cs="Arial"/>
          <w:b/>
        </w:rPr>
      </w:pPr>
      <w:r w:rsidRPr="00A432A2">
        <w:rPr>
          <w:rFonts w:ascii="Arial" w:hAnsi="Arial" w:cs="Arial"/>
          <w:b/>
        </w:rPr>
        <w:t>МО «ХОГОТ» НА 2018-2020гг.</w:t>
      </w:r>
    </w:p>
    <w:p w:rsidR="00A432A2" w:rsidRDefault="00A432A2" w:rsidP="00A432A2">
      <w:pPr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167"/>
        <w:gridCol w:w="2464"/>
        <w:gridCol w:w="2390"/>
      </w:tblGrid>
      <w:tr w:rsidR="00A432A2" w:rsidRPr="00A432A2" w:rsidTr="00A432A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Исполнитель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Срок исполнения</w:t>
            </w:r>
          </w:p>
        </w:tc>
      </w:tr>
      <w:tr w:rsidR="00A432A2" w:rsidRPr="00A432A2" w:rsidTr="00A432A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Организационные мероприятия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A2" w:rsidRPr="00A432A2" w:rsidRDefault="00A432A2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A2" w:rsidRPr="00A432A2" w:rsidRDefault="00A432A2">
            <w:pPr>
              <w:rPr>
                <w:rFonts w:ascii="Arial" w:hAnsi="Arial" w:cs="Arial"/>
              </w:rPr>
            </w:pPr>
          </w:p>
        </w:tc>
      </w:tr>
      <w:tr w:rsidR="00A432A2" w:rsidRPr="00A432A2" w:rsidTr="00A432A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1.1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 xml:space="preserve">Формирование общественного сознания по проблемам энергосбережения путем проведения постоянных компаний в средствах массовой информации и непосредственно среди работников учреждений социальной сферы поселения, в </w:t>
            </w:r>
            <w:proofErr w:type="spellStart"/>
            <w:r w:rsidRPr="00A432A2">
              <w:rPr>
                <w:rFonts w:ascii="Arial" w:hAnsi="Arial" w:cs="Arial"/>
              </w:rPr>
              <w:t>т.ч</w:t>
            </w:r>
            <w:proofErr w:type="spellEnd"/>
            <w:r w:rsidRPr="00A432A2">
              <w:rPr>
                <w:rFonts w:ascii="Arial" w:hAnsi="Arial" w:cs="Arial"/>
              </w:rPr>
              <w:t>.:</w:t>
            </w:r>
          </w:p>
          <w:p w:rsidR="00A432A2" w:rsidRPr="00A432A2" w:rsidRDefault="00A432A2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- статьи в газете «Вестник МО «Хогот», районной газете «Заря» с пропагандой экономного использования тепла, воды, электроэнергии, преимуществ установки электросчетчиков и расчетов по ним;</w:t>
            </w:r>
          </w:p>
          <w:p w:rsidR="00A432A2" w:rsidRPr="00A432A2" w:rsidRDefault="00A432A2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- проведение разъяснительной работы (через объявления, устные беседы) с работниками учреждений бюджетной сферы о необходимости утепления рабочих помещений; сохранности остекления; своевременное отключение дежурного уличного освещения при учреждениях.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Редакция районной газеты «Заря»; Администрация  МО «Хогот»; МБОУ ХСШ, МДОУ; ФАП; Дом культуры, руководители учреждений социальной сферы.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Постоянно</w:t>
            </w:r>
          </w:p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</w:p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</w:p>
        </w:tc>
      </w:tr>
      <w:tr w:rsidR="00A432A2" w:rsidRPr="00A432A2" w:rsidTr="00A432A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1.2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 xml:space="preserve">изучение опыта использования новых, более эффективных материалов для ремонта инженерных сетей и оборудования с целью увеличения срока  их </w:t>
            </w:r>
            <w:r w:rsidRPr="00A432A2">
              <w:rPr>
                <w:rFonts w:ascii="Arial" w:hAnsi="Arial" w:cs="Arial"/>
              </w:rPr>
              <w:lastRenderedPageBreak/>
              <w:t>службы и уменьшения издержек при эксплуатации.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lastRenderedPageBreak/>
              <w:t>Начальник ПТО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Постоянно</w:t>
            </w:r>
          </w:p>
        </w:tc>
      </w:tr>
      <w:tr w:rsidR="00A432A2" w:rsidRPr="00A432A2" w:rsidTr="00A432A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 xml:space="preserve">Ежегодное установление лимитов потребления тепловой, электрической и холодной воды для учреждений социальной сферы и </w:t>
            </w:r>
            <w:proofErr w:type="gramStart"/>
            <w:r w:rsidRPr="00A432A2">
              <w:rPr>
                <w:rFonts w:ascii="Arial" w:hAnsi="Arial" w:cs="Arial"/>
              </w:rPr>
              <w:t>контроль за</w:t>
            </w:r>
            <w:proofErr w:type="gramEnd"/>
            <w:r w:rsidRPr="00A432A2">
              <w:rPr>
                <w:rFonts w:ascii="Arial" w:hAnsi="Arial" w:cs="Arial"/>
              </w:rPr>
              <w:t xml:space="preserve"> соблюдением установленных лимитов.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Начальник ПТО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Ежегодно к 1 сентября</w:t>
            </w:r>
          </w:p>
        </w:tc>
      </w:tr>
      <w:tr w:rsidR="00A432A2" w:rsidRPr="00A432A2" w:rsidTr="00A432A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1.4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 xml:space="preserve">начиная с 1 января 2018г. бюджетные учреждения обязаны обеспечить снижение в сопоставимых условиях объема потребленных им воды, тепловой энергии, электрической энергии, в течение пяти лет не менее чем на 15 % от </w:t>
            </w:r>
            <w:proofErr w:type="gramStart"/>
            <w:r w:rsidRPr="00A432A2">
              <w:rPr>
                <w:rFonts w:ascii="Arial" w:hAnsi="Arial" w:cs="Arial"/>
              </w:rPr>
              <w:t>объема</w:t>
            </w:r>
            <w:proofErr w:type="gramEnd"/>
            <w:r w:rsidRPr="00A432A2">
              <w:rPr>
                <w:rFonts w:ascii="Arial" w:hAnsi="Arial" w:cs="Arial"/>
              </w:rPr>
              <w:t xml:space="preserve"> фактически потребленного им в 2016г. каждого из указанных ресурсов с ежегодным снижением такого объема не менее чем на 3 %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Учреждения бюджетной сферы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2018-2020 гг.</w:t>
            </w:r>
          </w:p>
        </w:tc>
      </w:tr>
      <w:tr w:rsidR="00A432A2" w:rsidRPr="00A432A2" w:rsidTr="00A432A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1.5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rPr>
                <w:rFonts w:ascii="Arial" w:hAnsi="Arial" w:cs="Arial"/>
              </w:rPr>
            </w:pPr>
            <w:proofErr w:type="gramStart"/>
            <w:r w:rsidRPr="00A432A2">
              <w:rPr>
                <w:rFonts w:ascii="Arial" w:hAnsi="Arial" w:cs="Arial"/>
              </w:rPr>
              <w:t>Начиная с 1 января текущего года главный распорядитель бюджетных средств администрация МО «Хогот» осуществляет планирование бюджетных ассигнований на обеспечение выполнения функций, находящимися в ведении бюджетные учреждения на основании данных об объеме фактически потребленных бюджетными учреждениями в предыдущем году каждого из указанных в пункте 1.4 настоящей таблицы ресурсов, уменьшенном в сопоставимых условиях на 12% в течение 4 лет с ежегодным снижением</w:t>
            </w:r>
            <w:proofErr w:type="gramEnd"/>
            <w:r w:rsidRPr="00A432A2">
              <w:rPr>
                <w:rFonts w:ascii="Arial" w:hAnsi="Arial" w:cs="Arial"/>
              </w:rPr>
              <w:t xml:space="preserve"> </w:t>
            </w:r>
            <w:proofErr w:type="gramStart"/>
            <w:r w:rsidRPr="00A432A2">
              <w:rPr>
                <w:rFonts w:ascii="Arial" w:hAnsi="Arial" w:cs="Arial"/>
              </w:rPr>
              <w:t xml:space="preserve">такого объема на 3%. При планировании бюджетных ассигнований для бюджетного учреждения не учитывается сокращение расходов бюджетного учреждения, достигнутое им в результате уменьшения объема фактически потребленных ими ресурсов сверх установленного в соответствии  с пунктом 1.4 настоящей таблицы объема. </w:t>
            </w:r>
            <w:proofErr w:type="gram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Бухгалтерия МО «Хогот»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2018-2020гг.</w:t>
            </w:r>
          </w:p>
        </w:tc>
      </w:tr>
      <w:tr w:rsidR="00A432A2" w:rsidRPr="00A432A2" w:rsidTr="00A432A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1.6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 xml:space="preserve">Определения объема снижения  потребляемых бюджетным учреждением ресурсов в </w:t>
            </w:r>
            <w:r w:rsidRPr="00A432A2">
              <w:rPr>
                <w:rFonts w:ascii="Arial" w:hAnsi="Arial" w:cs="Arial"/>
              </w:rPr>
              <w:lastRenderedPageBreak/>
              <w:t>сопоставимых условиях для целей применения положений частей 1.4 и 1.5 настоящей таблицы устанавливается уполномоченным органом.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lastRenderedPageBreak/>
              <w:t>Начальник ПТО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2018-2020 гг.</w:t>
            </w:r>
          </w:p>
        </w:tc>
      </w:tr>
      <w:tr w:rsidR="00A432A2" w:rsidRPr="00A432A2" w:rsidTr="00A432A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В целях содействия проведению мероприятий по энергосбережению и повышению энергетической эффективности в бюджетном учреждении, должно быть назначено из числа работников бюджетного учреждения лицо, ответственное за проведение таких мероприятий.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Дом досуга; МОУ ХСОШ; МДОУ; ФАП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2018г.</w:t>
            </w:r>
          </w:p>
        </w:tc>
      </w:tr>
      <w:tr w:rsidR="00A432A2" w:rsidRPr="00A432A2" w:rsidTr="00A432A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1.8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Обеспечение своевременного выполнения на объектах теплоснабжения и социальной сферы наладки и регулировки оборудования и тепловых сетей, в том числе:</w:t>
            </w:r>
          </w:p>
          <w:p w:rsidR="00A432A2" w:rsidRPr="00A432A2" w:rsidRDefault="00A432A2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-обеспечение необходимого давления теплоносителя в течение всего отопительного периода, особенно в осенний период пуска тепла, для возможности регулировки систем теплоснабжения.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Учреждения бюджетной сферы поселения; ПТО МО «Хогот»; Подрядные организации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в летний и осенний периоды</w:t>
            </w:r>
          </w:p>
        </w:tc>
      </w:tr>
      <w:tr w:rsidR="00A432A2" w:rsidRPr="00A432A2" w:rsidTr="00A432A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1.9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Своевременно проводить утепление оконных проемов, входных дверей, осуществление работ по утеплению фундаментов объектов социальной сферы.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Руководители бюджетной сферы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в осенний период</w:t>
            </w:r>
          </w:p>
        </w:tc>
      </w:tr>
    </w:tbl>
    <w:p w:rsidR="00A432A2" w:rsidRPr="00A432A2" w:rsidRDefault="00A432A2" w:rsidP="00A432A2">
      <w:pPr>
        <w:rPr>
          <w:rFonts w:ascii="Arial" w:hAnsi="Arial" w:cs="Arial"/>
        </w:rPr>
      </w:pPr>
    </w:p>
    <w:p w:rsidR="00A432A2" w:rsidRPr="00A432A2" w:rsidRDefault="00A432A2" w:rsidP="00A432A2">
      <w:pPr>
        <w:ind w:left="360"/>
        <w:jc w:val="center"/>
        <w:rPr>
          <w:rFonts w:ascii="Arial" w:hAnsi="Arial" w:cs="Arial"/>
          <w:b/>
        </w:rPr>
      </w:pPr>
      <w:r w:rsidRPr="00A432A2">
        <w:rPr>
          <w:rFonts w:ascii="Arial" w:hAnsi="Arial" w:cs="Arial"/>
          <w:b/>
        </w:rPr>
        <w:t>НАИМЕНОВАНИЕ МЕРОПРИЯТИЙ ПО ЭНЕРГОСБЕРЕЖЕНИЮ СРОКИ ИХ РЕАЛИЗАЦИИ И ФИНАНСОВАЯ СОСТАВЛЯЮЩАЯ.</w:t>
      </w:r>
    </w:p>
    <w:p w:rsidR="00A432A2" w:rsidRPr="00A432A2" w:rsidRDefault="00A432A2" w:rsidP="00A432A2">
      <w:pPr>
        <w:ind w:left="36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493"/>
        <w:gridCol w:w="1865"/>
        <w:gridCol w:w="1453"/>
        <w:gridCol w:w="809"/>
        <w:gridCol w:w="1275"/>
        <w:gridCol w:w="1153"/>
      </w:tblGrid>
      <w:tr w:rsidR="00A432A2" w:rsidRPr="00A432A2" w:rsidTr="00A432A2">
        <w:trPr>
          <w:trHeight w:val="27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 xml:space="preserve">№ </w:t>
            </w:r>
            <w:proofErr w:type="gramStart"/>
            <w:r w:rsidRPr="00A432A2">
              <w:rPr>
                <w:rFonts w:ascii="Arial" w:hAnsi="Arial" w:cs="Arial"/>
              </w:rPr>
              <w:t>п</w:t>
            </w:r>
            <w:proofErr w:type="gramEnd"/>
            <w:r w:rsidRPr="00A432A2">
              <w:rPr>
                <w:rFonts w:ascii="Arial" w:hAnsi="Arial" w:cs="Arial"/>
              </w:rPr>
              <w:t>/п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Исполнитель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 xml:space="preserve">Сроки реализации 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Всего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 xml:space="preserve">Финансирование мероприятий, </w:t>
            </w:r>
            <w:proofErr w:type="spellStart"/>
            <w:r w:rsidRPr="00A432A2">
              <w:rPr>
                <w:rFonts w:ascii="Arial" w:hAnsi="Arial" w:cs="Arial"/>
              </w:rPr>
              <w:t>т.р</w:t>
            </w:r>
            <w:proofErr w:type="spellEnd"/>
            <w:r w:rsidRPr="00A432A2">
              <w:rPr>
                <w:rFonts w:ascii="Arial" w:hAnsi="Arial" w:cs="Arial"/>
              </w:rPr>
              <w:t>.</w:t>
            </w:r>
          </w:p>
        </w:tc>
      </w:tr>
      <w:tr w:rsidR="00A432A2" w:rsidRPr="00A432A2" w:rsidTr="00A432A2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A2" w:rsidRPr="00A432A2" w:rsidRDefault="00A432A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A2" w:rsidRPr="00A432A2" w:rsidRDefault="00A432A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A2" w:rsidRPr="00A432A2" w:rsidRDefault="00A432A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A2" w:rsidRPr="00A432A2" w:rsidRDefault="00A432A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A2" w:rsidRPr="00A432A2" w:rsidRDefault="00A432A2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Местный бюджет</w:t>
            </w:r>
          </w:p>
        </w:tc>
      </w:tr>
      <w:tr w:rsidR="00A432A2" w:rsidRPr="00A432A2" w:rsidTr="00A432A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7</w:t>
            </w:r>
          </w:p>
        </w:tc>
      </w:tr>
      <w:tr w:rsidR="00A432A2" w:rsidRPr="00A432A2" w:rsidTr="00A432A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Замена ветхого дверного полотна с фурнитурой на объектах социальной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Администрация МО «Хогот»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2018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5000</w:t>
            </w:r>
          </w:p>
        </w:tc>
      </w:tr>
      <w:tr w:rsidR="00A432A2" w:rsidRPr="00A432A2" w:rsidTr="00A432A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Замена ветхих оконных проемов зданий на окна с повышенными теплоизоляционны</w:t>
            </w:r>
            <w:r w:rsidRPr="00A432A2">
              <w:rPr>
                <w:rFonts w:ascii="Arial" w:hAnsi="Arial" w:cs="Arial"/>
              </w:rPr>
              <w:lastRenderedPageBreak/>
              <w:t>ми свойствами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lastRenderedPageBreak/>
              <w:t xml:space="preserve">Подрядные организации; учреждения бюджетной сферы; МО </w:t>
            </w:r>
            <w:r w:rsidRPr="00A432A2">
              <w:rPr>
                <w:rFonts w:ascii="Arial" w:hAnsi="Arial" w:cs="Arial"/>
              </w:rPr>
              <w:lastRenderedPageBreak/>
              <w:t>«Хогот»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lastRenderedPageBreak/>
              <w:t>2019</w:t>
            </w:r>
          </w:p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</w:p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5000</w:t>
            </w:r>
          </w:p>
        </w:tc>
      </w:tr>
      <w:tr w:rsidR="00A432A2" w:rsidRPr="00A432A2" w:rsidTr="00A432A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Приобретение энергосберегающих ламп для учреждений социальной сферы МО «Хогот»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Объекты бюджетной сферы МО «Хогот»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2020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5000</w:t>
            </w:r>
          </w:p>
        </w:tc>
      </w:tr>
    </w:tbl>
    <w:p w:rsidR="00A432A2" w:rsidRPr="00A432A2" w:rsidRDefault="00A432A2" w:rsidP="00D93684">
      <w:pPr>
        <w:rPr>
          <w:rFonts w:ascii="Arial" w:hAnsi="Arial" w:cs="Arial"/>
        </w:rPr>
      </w:pPr>
    </w:p>
    <w:p w:rsidR="00A432A2" w:rsidRPr="00D93684" w:rsidRDefault="00A432A2" w:rsidP="00A432A2">
      <w:pPr>
        <w:ind w:left="360"/>
        <w:jc w:val="center"/>
        <w:rPr>
          <w:rFonts w:ascii="Arial" w:hAnsi="Arial" w:cs="Arial"/>
          <w:b/>
        </w:rPr>
      </w:pPr>
      <w:r w:rsidRPr="00D93684">
        <w:rPr>
          <w:rFonts w:ascii="Arial" w:hAnsi="Arial" w:cs="Arial"/>
          <w:b/>
        </w:rPr>
        <w:t>СТОИМОСТЬ МЕРОПРИЯТИЙ ПРОГРАММЫ</w:t>
      </w:r>
    </w:p>
    <w:p w:rsidR="00D93684" w:rsidRPr="00A432A2" w:rsidRDefault="00D93684" w:rsidP="00A432A2">
      <w:pPr>
        <w:ind w:left="36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1536"/>
        <w:gridCol w:w="2052"/>
        <w:gridCol w:w="2225"/>
        <w:gridCol w:w="2327"/>
      </w:tblGrid>
      <w:tr w:rsidR="00A432A2" w:rsidRPr="00A432A2" w:rsidTr="00A432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Год</w:t>
            </w:r>
          </w:p>
        </w:tc>
        <w:tc>
          <w:tcPr>
            <w:tcW w:w="8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Стоимость мероприятий программы тыс. руб.</w:t>
            </w:r>
          </w:p>
        </w:tc>
      </w:tr>
      <w:tr w:rsidR="00A432A2" w:rsidRPr="00A432A2" w:rsidTr="00A432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 xml:space="preserve">В </w:t>
            </w:r>
            <w:proofErr w:type="spellStart"/>
            <w:r w:rsidRPr="00A432A2">
              <w:rPr>
                <w:rFonts w:ascii="Arial" w:hAnsi="Arial" w:cs="Arial"/>
              </w:rPr>
              <w:t>т.ч</w:t>
            </w:r>
            <w:proofErr w:type="spellEnd"/>
            <w:r w:rsidRPr="00A432A2">
              <w:rPr>
                <w:rFonts w:ascii="Arial" w:hAnsi="Arial" w:cs="Arial"/>
              </w:rPr>
              <w:t>. местный бюджет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 xml:space="preserve">В </w:t>
            </w:r>
            <w:proofErr w:type="spellStart"/>
            <w:r w:rsidRPr="00A432A2">
              <w:rPr>
                <w:rFonts w:ascii="Arial" w:hAnsi="Arial" w:cs="Arial"/>
              </w:rPr>
              <w:t>т.ч</w:t>
            </w:r>
            <w:proofErr w:type="spellEnd"/>
            <w:r w:rsidRPr="00A432A2">
              <w:rPr>
                <w:rFonts w:ascii="Arial" w:hAnsi="Arial" w:cs="Arial"/>
              </w:rPr>
              <w:t>. районный бюджет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 xml:space="preserve">В </w:t>
            </w:r>
            <w:proofErr w:type="spellStart"/>
            <w:r w:rsidRPr="00A432A2">
              <w:rPr>
                <w:rFonts w:ascii="Arial" w:hAnsi="Arial" w:cs="Arial"/>
              </w:rPr>
              <w:t>т.ч</w:t>
            </w:r>
            <w:proofErr w:type="spellEnd"/>
            <w:r w:rsidRPr="00A432A2">
              <w:rPr>
                <w:rFonts w:ascii="Arial" w:hAnsi="Arial" w:cs="Arial"/>
              </w:rPr>
              <w:t>. иные источники бюджета</w:t>
            </w:r>
          </w:p>
        </w:tc>
      </w:tr>
      <w:tr w:rsidR="00A432A2" w:rsidRPr="00A432A2" w:rsidTr="00A432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2018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5000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5000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-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-</w:t>
            </w:r>
          </w:p>
        </w:tc>
      </w:tr>
      <w:tr w:rsidR="00A432A2" w:rsidRPr="00A432A2" w:rsidTr="00A432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5000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5000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-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-</w:t>
            </w:r>
          </w:p>
        </w:tc>
      </w:tr>
      <w:tr w:rsidR="00A432A2" w:rsidRPr="00A432A2" w:rsidTr="00A432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2020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5000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5000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-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-</w:t>
            </w:r>
          </w:p>
        </w:tc>
      </w:tr>
      <w:tr w:rsidR="00A432A2" w:rsidRPr="00A432A2" w:rsidTr="00A432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-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-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-</w:t>
            </w:r>
          </w:p>
        </w:tc>
      </w:tr>
      <w:tr w:rsidR="00A432A2" w:rsidRPr="00A432A2" w:rsidTr="00A432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Итого по программе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15000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15000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-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-</w:t>
            </w:r>
          </w:p>
        </w:tc>
      </w:tr>
    </w:tbl>
    <w:p w:rsidR="00835AB3" w:rsidRDefault="00835AB3"/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1879"/>
    <w:multiLevelType w:val="hybridMultilevel"/>
    <w:tmpl w:val="10807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256E2"/>
    <w:multiLevelType w:val="hybridMultilevel"/>
    <w:tmpl w:val="EBACAD64"/>
    <w:lvl w:ilvl="0" w:tplc="87D8E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E4E8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3EE32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E76A3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0200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786C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DA33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E2F5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880D8D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B034D64"/>
    <w:multiLevelType w:val="hybridMultilevel"/>
    <w:tmpl w:val="47F2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30746"/>
    <w:multiLevelType w:val="hybridMultilevel"/>
    <w:tmpl w:val="02722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A2"/>
    <w:rsid w:val="00006029"/>
    <w:rsid w:val="00006537"/>
    <w:rsid w:val="0001666C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25F6"/>
    <w:rsid w:val="00054DB0"/>
    <w:rsid w:val="0006084F"/>
    <w:rsid w:val="00061C25"/>
    <w:rsid w:val="00061E84"/>
    <w:rsid w:val="00062E52"/>
    <w:rsid w:val="0006403F"/>
    <w:rsid w:val="000645B1"/>
    <w:rsid w:val="00065F13"/>
    <w:rsid w:val="0007372A"/>
    <w:rsid w:val="000753A6"/>
    <w:rsid w:val="000769FC"/>
    <w:rsid w:val="000773AC"/>
    <w:rsid w:val="0008153B"/>
    <w:rsid w:val="000825E9"/>
    <w:rsid w:val="00083D24"/>
    <w:rsid w:val="00086F67"/>
    <w:rsid w:val="000953E0"/>
    <w:rsid w:val="00096389"/>
    <w:rsid w:val="000979BA"/>
    <w:rsid w:val="00097C83"/>
    <w:rsid w:val="000A1476"/>
    <w:rsid w:val="000A23AB"/>
    <w:rsid w:val="000A6194"/>
    <w:rsid w:val="000A76D1"/>
    <w:rsid w:val="000B117D"/>
    <w:rsid w:val="000B2A71"/>
    <w:rsid w:val="000B3B4C"/>
    <w:rsid w:val="000C0F75"/>
    <w:rsid w:val="000C2AD8"/>
    <w:rsid w:val="000C41CF"/>
    <w:rsid w:val="000C43A8"/>
    <w:rsid w:val="000C50CC"/>
    <w:rsid w:val="000C79A5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3B88"/>
    <w:rsid w:val="000F3E97"/>
    <w:rsid w:val="000F4C07"/>
    <w:rsid w:val="000F5335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3CA"/>
    <w:rsid w:val="00116AC1"/>
    <w:rsid w:val="00117024"/>
    <w:rsid w:val="001179FF"/>
    <w:rsid w:val="00117A41"/>
    <w:rsid w:val="00121D74"/>
    <w:rsid w:val="00121F76"/>
    <w:rsid w:val="001225DC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5646E"/>
    <w:rsid w:val="00161EC0"/>
    <w:rsid w:val="00165C1F"/>
    <w:rsid w:val="00171169"/>
    <w:rsid w:val="00173087"/>
    <w:rsid w:val="001731D0"/>
    <w:rsid w:val="00174546"/>
    <w:rsid w:val="001751E4"/>
    <w:rsid w:val="001764EE"/>
    <w:rsid w:val="0017686C"/>
    <w:rsid w:val="001771FC"/>
    <w:rsid w:val="001828D1"/>
    <w:rsid w:val="0018372A"/>
    <w:rsid w:val="001842F0"/>
    <w:rsid w:val="0018645C"/>
    <w:rsid w:val="00186875"/>
    <w:rsid w:val="00196645"/>
    <w:rsid w:val="001A1F94"/>
    <w:rsid w:val="001A27C6"/>
    <w:rsid w:val="001A5545"/>
    <w:rsid w:val="001A57AD"/>
    <w:rsid w:val="001A5DD0"/>
    <w:rsid w:val="001A7EF9"/>
    <w:rsid w:val="001B6939"/>
    <w:rsid w:val="001B7498"/>
    <w:rsid w:val="001B7B5F"/>
    <w:rsid w:val="001C2F61"/>
    <w:rsid w:val="001C6E65"/>
    <w:rsid w:val="001D325E"/>
    <w:rsid w:val="001D586B"/>
    <w:rsid w:val="001D6D78"/>
    <w:rsid w:val="001E02FA"/>
    <w:rsid w:val="001E5492"/>
    <w:rsid w:val="001E54D2"/>
    <w:rsid w:val="001E59B5"/>
    <w:rsid w:val="001E61DC"/>
    <w:rsid w:val="001E6CA7"/>
    <w:rsid w:val="001E7938"/>
    <w:rsid w:val="001F0A51"/>
    <w:rsid w:val="001F1ACB"/>
    <w:rsid w:val="001F6B8D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62F93"/>
    <w:rsid w:val="00264DD1"/>
    <w:rsid w:val="002700C9"/>
    <w:rsid w:val="002748BC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90E4B"/>
    <w:rsid w:val="002947DE"/>
    <w:rsid w:val="002947FB"/>
    <w:rsid w:val="00296997"/>
    <w:rsid w:val="002A10CD"/>
    <w:rsid w:val="002A2676"/>
    <w:rsid w:val="002A44C2"/>
    <w:rsid w:val="002A4E44"/>
    <w:rsid w:val="002A7299"/>
    <w:rsid w:val="002A76F4"/>
    <w:rsid w:val="002B49A1"/>
    <w:rsid w:val="002C41C0"/>
    <w:rsid w:val="002C5655"/>
    <w:rsid w:val="002C6967"/>
    <w:rsid w:val="002D2C59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239D"/>
    <w:rsid w:val="002F7299"/>
    <w:rsid w:val="00303389"/>
    <w:rsid w:val="003043FD"/>
    <w:rsid w:val="00304733"/>
    <w:rsid w:val="003106B7"/>
    <w:rsid w:val="00312156"/>
    <w:rsid w:val="003125AD"/>
    <w:rsid w:val="00315718"/>
    <w:rsid w:val="00315EA3"/>
    <w:rsid w:val="0031662A"/>
    <w:rsid w:val="00321873"/>
    <w:rsid w:val="00321BBD"/>
    <w:rsid w:val="003276EB"/>
    <w:rsid w:val="003300D7"/>
    <w:rsid w:val="0033126E"/>
    <w:rsid w:val="00335CE2"/>
    <w:rsid w:val="00337988"/>
    <w:rsid w:val="00341EB5"/>
    <w:rsid w:val="00344CD2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670B7"/>
    <w:rsid w:val="00370D00"/>
    <w:rsid w:val="00371DC0"/>
    <w:rsid w:val="00376B4F"/>
    <w:rsid w:val="0038285F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7F40"/>
    <w:rsid w:val="003A5C44"/>
    <w:rsid w:val="003B11CF"/>
    <w:rsid w:val="003B3CFC"/>
    <w:rsid w:val="003B3F0C"/>
    <w:rsid w:val="003C11F9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7F88"/>
    <w:rsid w:val="003F1457"/>
    <w:rsid w:val="003F377C"/>
    <w:rsid w:val="003F5C8B"/>
    <w:rsid w:val="003F7DDB"/>
    <w:rsid w:val="00401B68"/>
    <w:rsid w:val="0040213D"/>
    <w:rsid w:val="004038CC"/>
    <w:rsid w:val="00407477"/>
    <w:rsid w:val="004108B5"/>
    <w:rsid w:val="00410A46"/>
    <w:rsid w:val="004146BA"/>
    <w:rsid w:val="00415C9E"/>
    <w:rsid w:val="00420DFA"/>
    <w:rsid w:val="00420FD9"/>
    <w:rsid w:val="00422001"/>
    <w:rsid w:val="00422DBD"/>
    <w:rsid w:val="00423A0F"/>
    <w:rsid w:val="00423EAD"/>
    <w:rsid w:val="004347A2"/>
    <w:rsid w:val="004358EE"/>
    <w:rsid w:val="0043725A"/>
    <w:rsid w:val="004376DB"/>
    <w:rsid w:val="00440BC1"/>
    <w:rsid w:val="004413FE"/>
    <w:rsid w:val="004423FB"/>
    <w:rsid w:val="00442722"/>
    <w:rsid w:val="00444264"/>
    <w:rsid w:val="00444A87"/>
    <w:rsid w:val="00445A27"/>
    <w:rsid w:val="00446094"/>
    <w:rsid w:val="00447BCC"/>
    <w:rsid w:val="00447C57"/>
    <w:rsid w:val="004504F7"/>
    <w:rsid w:val="004516A6"/>
    <w:rsid w:val="004544C5"/>
    <w:rsid w:val="00463AFF"/>
    <w:rsid w:val="00466012"/>
    <w:rsid w:val="004672FC"/>
    <w:rsid w:val="004847CB"/>
    <w:rsid w:val="0048533A"/>
    <w:rsid w:val="00485D7A"/>
    <w:rsid w:val="004875DE"/>
    <w:rsid w:val="00490E91"/>
    <w:rsid w:val="0049342B"/>
    <w:rsid w:val="00494F21"/>
    <w:rsid w:val="0049732F"/>
    <w:rsid w:val="004973D3"/>
    <w:rsid w:val="004A3ABE"/>
    <w:rsid w:val="004A724B"/>
    <w:rsid w:val="004B451F"/>
    <w:rsid w:val="004B7476"/>
    <w:rsid w:val="004B7C04"/>
    <w:rsid w:val="004C52FA"/>
    <w:rsid w:val="004D1F11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5186"/>
    <w:rsid w:val="004F5575"/>
    <w:rsid w:val="00500B5D"/>
    <w:rsid w:val="00502698"/>
    <w:rsid w:val="00504FC5"/>
    <w:rsid w:val="00507031"/>
    <w:rsid w:val="0050730C"/>
    <w:rsid w:val="00511746"/>
    <w:rsid w:val="00517369"/>
    <w:rsid w:val="005212A1"/>
    <w:rsid w:val="005222C5"/>
    <w:rsid w:val="00526167"/>
    <w:rsid w:val="00532669"/>
    <w:rsid w:val="00537EAB"/>
    <w:rsid w:val="00537FBD"/>
    <w:rsid w:val="00541273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506"/>
    <w:rsid w:val="00565EC4"/>
    <w:rsid w:val="00565FF0"/>
    <w:rsid w:val="00566D3C"/>
    <w:rsid w:val="005758E5"/>
    <w:rsid w:val="00582B38"/>
    <w:rsid w:val="00582CB5"/>
    <w:rsid w:val="005835AD"/>
    <w:rsid w:val="00583CE7"/>
    <w:rsid w:val="005845B3"/>
    <w:rsid w:val="00584FDC"/>
    <w:rsid w:val="00592933"/>
    <w:rsid w:val="005949FB"/>
    <w:rsid w:val="0059621B"/>
    <w:rsid w:val="005A157B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C0CC0"/>
    <w:rsid w:val="005C16DB"/>
    <w:rsid w:val="005C1A16"/>
    <w:rsid w:val="005C7DF9"/>
    <w:rsid w:val="005D3F34"/>
    <w:rsid w:val="005D4340"/>
    <w:rsid w:val="005D79BF"/>
    <w:rsid w:val="005D7E43"/>
    <w:rsid w:val="005E4543"/>
    <w:rsid w:val="005E5E36"/>
    <w:rsid w:val="005E6542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F2"/>
    <w:rsid w:val="00616458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2DBF"/>
    <w:rsid w:val="0065513F"/>
    <w:rsid w:val="00655493"/>
    <w:rsid w:val="00655C20"/>
    <w:rsid w:val="00655FD4"/>
    <w:rsid w:val="00662CCD"/>
    <w:rsid w:val="006645A8"/>
    <w:rsid w:val="006659FC"/>
    <w:rsid w:val="00666880"/>
    <w:rsid w:val="00673F13"/>
    <w:rsid w:val="00674862"/>
    <w:rsid w:val="00676BC9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6F5700"/>
    <w:rsid w:val="006F636D"/>
    <w:rsid w:val="00703B4A"/>
    <w:rsid w:val="007044FF"/>
    <w:rsid w:val="007114C1"/>
    <w:rsid w:val="00711A8C"/>
    <w:rsid w:val="0071216A"/>
    <w:rsid w:val="00712A1D"/>
    <w:rsid w:val="00713122"/>
    <w:rsid w:val="007137DD"/>
    <w:rsid w:val="00714743"/>
    <w:rsid w:val="007152C0"/>
    <w:rsid w:val="0071594C"/>
    <w:rsid w:val="0071792C"/>
    <w:rsid w:val="00722C60"/>
    <w:rsid w:val="007252B1"/>
    <w:rsid w:val="00727BE8"/>
    <w:rsid w:val="007305D3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2EE4"/>
    <w:rsid w:val="0078550C"/>
    <w:rsid w:val="007914E3"/>
    <w:rsid w:val="00792575"/>
    <w:rsid w:val="00796F6A"/>
    <w:rsid w:val="007A2BE4"/>
    <w:rsid w:val="007A6BC6"/>
    <w:rsid w:val="007A7A4E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3CE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51101"/>
    <w:rsid w:val="008536C2"/>
    <w:rsid w:val="00854055"/>
    <w:rsid w:val="00855C01"/>
    <w:rsid w:val="00856F2B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91BA7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3104"/>
    <w:rsid w:val="008C3242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61"/>
    <w:rsid w:val="00925A52"/>
    <w:rsid w:val="00927953"/>
    <w:rsid w:val="00933793"/>
    <w:rsid w:val="00934E65"/>
    <w:rsid w:val="0093563E"/>
    <w:rsid w:val="0094077F"/>
    <w:rsid w:val="009446A1"/>
    <w:rsid w:val="00950729"/>
    <w:rsid w:val="009508F0"/>
    <w:rsid w:val="00951027"/>
    <w:rsid w:val="00951535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119"/>
    <w:rsid w:val="009779D8"/>
    <w:rsid w:val="0098009A"/>
    <w:rsid w:val="009818BC"/>
    <w:rsid w:val="0098326D"/>
    <w:rsid w:val="00983E8A"/>
    <w:rsid w:val="009867FE"/>
    <w:rsid w:val="009868B0"/>
    <w:rsid w:val="00986E01"/>
    <w:rsid w:val="00987389"/>
    <w:rsid w:val="00991408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FC9"/>
    <w:rsid w:val="009B4732"/>
    <w:rsid w:val="009B5823"/>
    <w:rsid w:val="009C0991"/>
    <w:rsid w:val="009C25E6"/>
    <w:rsid w:val="009C28C0"/>
    <w:rsid w:val="009C2BC1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3113"/>
    <w:rsid w:val="00A04008"/>
    <w:rsid w:val="00A06D7F"/>
    <w:rsid w:val="00A14572"/>
    <w:rsid w:val="00A148D7"/>
    <w:rsid w:val="00A17CC9"/>
    <w:rsid w:val="00A21889"/>
    <w:rsid w:val="00A225EB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A2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F95"/>
    <w:rsid w:val="00AB5602"/>
    <w:rsid w:val="00AB5CD7"/>
    <w:rsid w:val="00AC1196"/>
    <w:rsid w:val="00AC2320"/>
    <w:rsid w:val="00AC49E5"/>
    <w:rsid w:val="00AD12DB"/>
    <w:rsid w:val="00AD1AD6"/>
    <w:rsid w:val="00AD2166"/>
    <w:rsid w:val="00AD3307"/>
    <w:rsid w:val="00AD44B9"/>
    <w:rsid w:val="00AD69C7"/>
    <w:rsid w:val="00AE0D39"/>
    <w:rsid w:val="00AE11AF"/>
    <w:rsid w:val="00AE4C5F"/>
    <w:rsid w:val="00AE5B4C"/>
    <w:rsid w:val="00AE7509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6E3F"/>
    <w:rsid w:val="00B202D9"/>
    <w:rsid w:val="00B202FE"/>
    <w:rsid w:val="00B20E28"/>
    <w:rsid w:val="00B21717"/>
    <w:rsid w:val="00B229B1"/>
    <w:rsid w:val="00B26184"/>
    <w:rsid w:val="00B317C9"/>
    <w:rsid w:val="00B31B17"/>
    <w:rsid w:val="00B32E20"/>
    <w:rsid w:val="00B33EAD"/>
    <w:rsid w:val="00B40EAD"/>
    <w:rsid w:val="00B42417"/>
    <w:rsid w:val="00B42775"/>
    <w:rsid w:val="00B46ADD"/>
    <w:rsid w:val="00B5238B"/>
    <w:rsid w:val="00B538BE"/>
    <w:rsid w:val="00B556D8"/>
    <w:rsid w:val="00B5744C"/>
    <w:rsid w:val="00B62FD5"/>
    <w:rsid w:val="00B63A1A"/>
    <w:rsid w:val="00B65EF4"/>
    <w:rsid w:val="00B678A5"/>
    <w:rsid w:val="00B70642"/>
    <w:rsid w:val="00B7146B"/>
    <w:rsid w:val="00B71C29"/>
    <w:rsid w:val="00B72B6E"/>
    <w:rsid w:val="00B7539C"/>
    <w:rsid w:val="00B75504"/>
    <w:rsid w:val="00B76545"/>
    <w:rsid w:val="00B9094B"/>
    <w:rsid w:val="00B92B4E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D6525"/>
    <w:rsid w:val="00BD7CA7"/>
    <w:rsid w:val="00BE00B3"/>
    <w:rsid w:val="00BE1B8C"/>
    <w:rsid w:val="00BE3501"/>
    <w:rsid w:val="00BE3DB1"/>
    <w:rsid w:val="00BE717F"/>
    <w:rsid w:val="00BF1EA5"/>
    <w:rsid w:val="00BF3D3E"/>
    <w:rsid w:val="00BF3D94"/>
    <w:rsid w:val="00BF4D46"/>
    <w:rsid w:val="00BF5654"/>
    <w:rsid w:val="00BF6431"/>
    <w:rsid w:val="00BF64F6"/>
    <w:rsid w:val="00C010F7"/>
    <w:rsid w:val="00C02D50"/>
    <w:rsid w:val="00C059AD"/>
    <w:rsid w:val="00C074E3"/>
    <w:rsid w:val="00C07590"/>
    <w:rsid w:val="00C11052"/>
    <w:rsid w:val="00C178AB"/>
    <w:rsid w:val="00C17BC5"/>
    <w:rsid w:val="00C27EED"/>
    <w:rsid w:val="00C313ED"/>
    <w:rsid w:val="00C32763"/>
    <w:rsid w:val="00C346A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9F8"/>
    <w:rsid w:val="00C73DFD"/>
    <w:rsid w:val="00C748C5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54DF"/>
    <w:rsid w:val="00C9613F"/>
    <w:rsid w:val="00C96FBA"/>
    <w:rsid w:val="00CA17D9"/>
    <w:rsid w:val="00CA595F"/>
    <w:rsid w:val="00CA7C0D"/>
    <w:rsid w:val="00CB0529"/>
    <w:rsid w:val="00CB0697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F1"/>
    <w:rsid w:val="00D8729B"/>
    <w:rsid w:val="00D90E46"/>
    <w:rsid w:val="00D93684"/>
    <w:rsid w:val="00D94A54"/>
    <w:rsid w:val="00D951A8"/>
    <w:rsid w:val="00D96DC4"/>
    <w:rsid w:val="00D97B7C"/>
    <w:rsid w:val="00DA0A9F"/>
    <w:rsid w:val="00DA138F"/>
    <w:rsid w:val="00DA1705"/>
    <w:rsid w:val="00DA2F8D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3AE3"/>
    <w:rsid w:val="00DE6E8E"/>
    <w:rsid w:val="00DF3FB0"/>
    <w:rsid w:val="00DF4E41"/>
    <w:rsid w:val="00DF50BC"/>
    <w:rsid w:val="00DF6F8D"/>
    <w:rsid w:val="00DF77A8"/>
    <w:rsid w:val="00DF7A58"/>
    <w:rsid w:val="00E0096D"/>
    <w:rsid w:val="00E065CA"/>
    <w:rsid w:val="00E0671B"/>
    <w:rsid w:val="00E117AA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44682"/>
    <w:rsid w:val="00E447A5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5B5"/>
    <w:rsid w:val="00E67AB7"/>
    <w:rsid w:val="00E70943"/>
    <w:rsid w:val="00E710FE"/>
    <w:rsid w:val="00E72E1C"/>
    <w:rsid w:val="00E75AA9"/>
    <w:rsid w:val="00E8036F"/>
    <w:rsid w:val="00E8504E"/>
    <w:rsid w:val="00E8652D"/>
    <w:rsid w:val="00E90EE3"/>
    <w:rsid w:val="00E923D4"/>
    <w:rsid w:val="00E93763"/>
    <w:rsid w:val="00E94893"/>
    <w:rsid w:val="00E95BED"/>
    <w:rsid w:val="00E96680"/>
    <w:rsid w:val="00EA6585"/>
    <w:rsid w:val="00EB0653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24088"/>
    <w:rsid w:val="00F24180"/>
    <w:rsid w:val="00F24B23"/>
    <w:rsid w:val="00F26503"/>
    <w:rsid w:val="00F269C8"/>
    <w:rsid w:val="00F32547"/>
    <w:rsid w:val="00F366F4"/>
    <w:rsid w:val="00F36717"/>
    <w:rsid w:val="00F37142"/>
    <w:rsid w:val="00F47893"/>
    <w:rsid w:val="00F5155B"/>
    <w:rsid w:val="00F54ED3"/>
    <w:rsid w:val="00F54F7A"/>
    <w:rsid w:val="00F557C1"/>
    <w:rsid w:val="00F56893"/>
    <w:rsid w:val="00F65F40"/>
    <w:rsid w:val="00F72013"/>
    <w:rsid w:val="00F7229D"/>
    <w:rsid w:val="00F760B8"/>
    <w:rsid w:val="00F77F9C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5C83"/>
    <w:rsid w:val="00FC6F69"/>
    <w:rsid w:val="00FD256B"/>
    <w:rsid w:val="00FD4094"/>
    <w:rsid w:val="00FE0CB4"/>
    <w:rsid w:val="00FE15F0"/>
    <w:rsid w:val="00FE2057"/>
    <w:rsid w:val="00FF5A70"/>
    <w:rsid w:val="00FF5F60"/>
    <w:rsid w:val="00FF6789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AE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AE3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AE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AE3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2017-12-18T05:50:00Z</cp:lastPrinted>
  <dcterms:created xsi:type="dcterms:W3CDTF">2017-12-18T03:23:00Z</dcterms:created>
  <dcterms:modified xsi:type="dcterms:W3CDTF">2017-12-18T05:50:00Z</dcterms:modified>
</cp:coreProperties>
</file>