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CB81" w14:textId="77777777" w:rsidR="00AE5E15" w:rsidRPr="00AE5E15" w:rsidRDefault="00AE5E15" w:rsidP="00AE5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5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0B76FD84" w14:textId="77777777" w:rsidR="00AE5E15" w:rsidRPr="00AE5E15" w:rsidRDefault="00AE5E15" w:rsidP="00AE5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5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ИРКУТСКАЯ ОБЛАСТЬ</w:t>
      </w:r>
    </w:p>
    <w:p w14:paraId="6EE868C6" w14:textId="77777777" w:rsidR="00AE5E15" w:rsidRPr="00AE5E15" w:rsidRDefault="00AE5E15" w:rsidP="00AE5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5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БАЯНДАЕВСКИЙ РАЙОН</w:t>
      </w:r>
    </w:p>
    <w:p w14:paraId="65085A21" w14:textId="77777777" w:rsidR="00AE5E15" w:rsidRPr="00AE5E15" w:rsidRDefault="00AE5E15" w:rsidP="00AE5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5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«ХОГОТ»</w:t>
      </w:r>
    </w:p>
    <w:p w14:paraId="0C769AE7" w14:textId="77777777" w:rsidR="00AE5E15" w:rsidRPr="00AE5E15" w:rsidRDefault="00AE5E15" w:rsidP="00AE5E15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E5E1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ДУМА </w:t>
      </w:r>
    </w:p>
    <w:p w14:paraId="3D214D82" w14:textId="77777777" w:rsidR="00AE5E15" w:rsidRPr="00AE5E15" w:rsidRDefault="00AE5E15" w:rsidP="00AE5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5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«ХОГОТ»</w:t>
      </w:r>
    </w:p>
    <w:p w14:paraId="41A759E8" w14:textId="77777777" w:rsidR="00AE5E15" w:rsidRPr="00AE5E15" w:rsidRDefault="00AE5E15" w:rsidP="00AE5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5E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14:paraId="4C30DF6A" w14:textId="77777777" w:rsidR="00AE5E15" w:rsidRPr="00AE5E15" w:rsidRDefault="00AE5E15" w:rsidP="00AE5E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8" w:type="dxa"/>
        <w:tblLayout w:type="fixed"/>
        <w:tblLook w:val="04A0" w:firstRow="1" w:lastRow="0" w:firstColumn="1" w:lastColumn="0" w:noHBand="0" w:noVBand="1"/>
      </w:tblPr>
      <w:tblGrid>
        <w:gridCol w:w="8680"/>
      </w:tblGrid>
      <w:tr w:rsidR="00AE5E15" w:rsidRPr="00AE5E15" w14:paraId="008B89F9" w14:textId="77777777" w:rsidTr="004C075D">
        <w:trPr>
          <w:trHeight w:val="140"/>
        </w:trPr>
        <w:tc>
          <w:tcPr>
            <w:tcW w:w="8680" w:type="dxa"/>
            <w:hideMark/>
          </w:tcPr>
          <w:p w14:paraId="09F7BFF3" w14:textId="77777777" w:rsidR="00AE5E15" w:rsidRPr="00AE5E15" w:rsidRDefault="00AE5E15" w:rsidP="00AE5E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5E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EE837" wp14:editId="07BF534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130810</wp:posOffset>
                      </wp:positionV>
                      <wp:extent cx="5303520" cy="0"/>
                      <wp:effectExtent l="0" t="0" r="0" b="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8A595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3pt" to="42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438CDE2" w14:textId="77777777" w:rsidR="00AE5E15" w:rsidRPr="00AE5E15" w:rsidRDefault="00AE5E15" w:rsidP="00AE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E5E1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 «</w:t>
      </w:r>
      <w:proofErr w:type="gramEnd"/>
      <w:r w:rsidRPr="00AE5E1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29» апреля  2022 г.</w:t>
      </w:r>
      <w:r w:rsidRPr="00AE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AE5E1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Pr="00AE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45                                </w:t>
      </w:r>
      <w:r w:rsidRPr="00AE5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5E1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с. Хогот</w:t>
      </w:r>
    </w:p>
    <w:p w14:paraId="123F01F7" w14:textId="77777777" w:rsidR="00AE5E15" w:rsidRPr="00AE5E15" w:rsidRDefault="00AE5E15" w:rsidP="00AE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3B1BCF" w14:textId="77777777" w:rsidR="00AE5E15" w:rsidRPr="00AE5E15" w:rsidRDefault="00AE5E15" w:rsidP="00AE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A69BCF" w14:textId="77777777" w:rsidR="00AE5E15" w:rsidRPr="00AE5E15" w:rsidRDefault="00AE5E15" w:rsidP="00AE5E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“Об утверждении муниципальной целевой программы «</w:t>
      </w:r>
      <w:r w:rsidRPr="00AE5E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Комплексного </w:t>
      </w:r>
      <w:proofErr w:type="gramStart"/>
      <w:r w:rsidRPr="00AE5E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развития  коммунальной</w:t>
      </w:r>
      <w:proofErr w:type="gramEnd"/>
      <w:r w:rsidRPr="00AE5E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инфраструктуры МО «Хогот» на 2014-2020 годы»</w:t>
      </w:r>
    </w:p>
    <w:p w14:paraId="36B44EC4" w14:textId="77777777" w:rsidR="00AE5E15" w:rsidRPr="00AE5E15" w:rsidRDefault="00AE5E15" w:rsidP="00AE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3E76EA" w14:textId="77777777" w:rsidR="00AE5E15" w:rsidRPr="00AE5E15" w:rsidRDefault="00AE5E15" w:rsidP="00AE5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соответствии со статьей 179 Бюджетного кодекса Российской Федерации, Положением о порядке принятия решений о разработке государственных программ Иркутской области, их формирования и реализации, утвержденным </w:t>
      </w:r>
      <w:hyperlink r:id="rId5" w:history="1">
        <w:r w:rsidRPr="00AE5E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ar-SA"/>
          </w:rPr>
          <w:t>постановлением Правительства Иркутской области от 26 июля 2013 года N 282-пп</w:t>
        </w:r>
      </w:hyperlink>
      <w:r w:rsidRPr="00AE5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руководствуясь частью 4 статьи 66, статьей 67 </w:t>
      </w:r>
      <w:hyperlink r:id="rId6" w:history="1">
        <w:r w:rsidRPr="00AE5E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ar-SA"/>
          </w:rPr>
          <w:t xml:space="preserve">Устава Иркутской </w:t>
        </w:r>
        <w:proofErr w:type="spellStart"/>
        <w:r w:rsidRPr="00AE5E1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ar-SA"/>
          </w:rPr>
          <w:t>области</w:t>
        </w:r>
      </w:hyperlink>
      <w:r w:rsidRPr="00AE5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,на</w:t>
      </w:r>
      <w:proofErr w:type="spellEnd"/>
      <w:r w:rsidRPr="00AE5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основании </w:t>
      </w:r>
      <w:proofErr w:type="spellStart"/>
      <w:r w:rsidRPr="00AE5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Постановлениия</w:t>
      </w:r>
      <w:proofErr w:type="spellEnd"/>
      <w:r w:rsidRPr="00AE5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Правительства Иркутской области № 772-22 от 26 октября 2018 г. «Об утверждении государственной программы Иркутской области «Развитие сельского хозяйства и регулирование рынков </w:t>
      </w:r>
      <w:proofErr w:type="spellStart"/>
      <w:r w:rsidRPr="00AE5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сельскохозяйсттвенной</w:t>
      </w:r>
      <w:proofErr w:type="spellEnd"/>
      <w:r w:rsidRPr="00AE5E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продукции, сырья и продовольствия» на 2019-2024 годы </w:t>
      </w:r>
    </w:p>
    <w:p w14:paraId="7D64D44F" w14:textId="77777777" w:rsidR="00AE5E15" w:rsidRPr="00AE5E15" w:rsidRDefault="00AE5E15" w:rsidP="00AE5E15">
      <w:pPr>
        <w:shd w:val="clear" w:color="auto" w:fill="FFFFFF"/>
        <w:suppressAutoHyphens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AE5E1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2031CAB8" w14:textId="77777777" w:rsidR="00AE5E15" w:rsidRPr="00AE5E15" w:rsidRDefault="00AE5E15" w:rsidP="00AE5E1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Паспорт общественно значимого проекта по благоустройству сельских территорий, заявляемого для участия в </w:t>
      </w:r>
      <w:proofErr w:type="spellStart"/>
      <w:r w:rsidRPr="00AE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A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муниципального образования «Хогот» на строительство детской спортивно-игровой площадки.</w:t>
      </w:r>
    </w:p>
    <w:p w14:paraId="313ABD9A" w14:textId="77777777" w:rsidR="00AE5E15" w:rsidRPr="00AE5E15" w:rsidRDefault="00AE5E15" w:rsidP="00AE5E15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E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14:paraId="35887EBC" w14:textId="77777777" w:rsidR="00AE5E15" w:rsidRPr="00AE5E15" w:rsidRDefault="00AE5E15" w:rsidP="00AE5E15">
      <w:pPr>
        <w:numPr>
          <w:ilvl w:val="0"/>
          <w:numId w:val="1"/>
        </w:num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«Вестник МО «Хогот».</w:t>
      </w:r>
    </w:p>
    <w:p w14:paraId="5072B834" w14:textId="77777777" w:rsidR="00AE5E15" w:rsidRPr="00AE5E15" w:rsidRDefault="00AE5E15" w:rsidP="00AE5E15">
      <w:pPr>
        <w:numPr>
          <w:ilvl w:val="0"/>
          <w:numId w:val="1"/>
        </w:num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14:paraId="5C118EC9" w14:textId="77777777" w:rsidR="00AE5E15" w:rsidRPr="00AE5E15" w:rsidRDefault="00AE5E15" w:rsidP="00AE5E15">
      <w:pPr>
        <w:numPr>
          <w:ilvl w:val="0"/>
          <w:numId w:val="1"/>
        </w:numPr>
        <w:shd w:val="clear" w:color="auto" w:fill="FFFFFF"/>
        <w:suppressAutoHyphens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оставляю за собой.</w:t>
      </w:r>
    </w:p>
    <w:p w14:paraId="289FA471" w14:textId="77777777" w:rsidR="00AE5E15" w:rsidRPr="00AE5E15" w:rsidRDefault="00AE5E15" w:rsidP="00AE5E15">
      <w:pPr>
        <w:shd w:val="clear" w:color="auto" w:fill="FFFFFF"/>
        <w:suppressAutoHyphens/>
        <w:spacing w:after="150" w:line="240" w:lineRule="auto"/>
        <w:ind w:left="786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14:paraId="0F743A5A" w14:textId="77777777" w:rsidR="00AE5E15" w:rsidRPr="00AE5E15" w:rsidRDefault="00AE5E15" w:rsidP="00AE5E15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5E1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78EF441E" w14:textId="77777777" w:rsidR="00AE5E15" w:rsidRPr="00AE5E15" w:rsidRDefault="00AE5E15" w:rsidP="00AE5E15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5E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15204C" w14:textId="77777777" w:rsidR="00AE5E15" w:rsidRPr="00AE5E15" w:rsidRDefault="00AE5E15" w:rsidP="00AE5E15">
      <w:pPr>
        <w:shd w:val="clear" w:color="auto" w:fill="FFFFFF"/>
        <w:suppressAutoHyphens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5E1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5B84BE94" w14:textId="77777777" w:rsidR="00AE5E15" w:rsidRPr="00AE5E15" w:rsidRDefault="00AE5E15" w:rsidP="00AE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E1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МО «</w:t>
      </w:r>
      <w:proofErr w:type="gramStart"/>
      <w:r w:rsidRPr="00AE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Хогот»   </w:t>
      </w:r>
      <w:proofErr w:type="gramEnd"/>
      <w:r w:rsidRPr="00AE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             В.А. Дудкин                                                                            </w:t>
      </w:r>
      <w:proofErr w:type="spellStart"/>
      <w:r w:rsidRPr="00AE5E15">
        <w:rPr>
          <w:rFonts w:ascii="Times New Roman" w:eastAsia="Times New Roman" w:hAnsi="Times New Roman" w:cs="Times New Roman"/>
          <w:sz w:val="28"/>
          <w:szCs w:val="28"/>
          <w:lang w:eastAsia="ar-SA"/>
        </w:rPr>
        <w:t>м.п</w:t>
      </w:r>
      <w:proofErr w:type="spellEnd"/>
      <w:r w:rsidRPr="00AE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                                  </w:t>
      </w:r>
      <w:r w:rsidRPr="00AE5E15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  <w:r w:rsidRPr="00AE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14:paraId="0E900BBC" w14:textId="77777777" w:rsidR="00AE5E15" w:rsidRPr="00AE5E15" w:rsidRDefault="00AE5E15" w:rsidP="00AE5E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8512D1" w14:textId="77777777" w:rsidR="00560FB4" w:rsidRDefault="00560FB4"/>
    <w:sectPr w:rsidR="00560FB4" w:rsidSect="0099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520AF"/>
    <w:multiLevelType w:val="hybridMultilevel"/>
    <w:tmpl w:val="1C38E9FC"/>
    <w:lvl w:ilvl="0" w:tplc="982A2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15"/>
    <w:rsid w:val="00560FB4"/>
    <w:rsid w:val="00A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3425"/>
  <w15:chartTrackingRefBased/>
  <w15:docId w15:val="{85608B41-3669-450F-B0A5-023F99B2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95202855" TargetMode="External"/><Relationship Id="rId5" Type="http://schemas.openxmlformats.org/officeDocument/2006/relationships/hyperlink" Target="https://docs.cntd.ru/document/460151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2022-05-05T04:10:00Z</dcterms:created>
  <dcterms:modified xsi:type="dcterms:W3CDTF">2022-05-05T04:10:00Z</dcterms:modified>
</cp:coreProperties>
</file>